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5CD36" w14:textId="54AE7572" w:rsidR="00351B12" w:rsidRPr="00CF3F50" w:rsidRDefault="0023329E" w:rsidP="00CF3F50">
      <w:pPr>
        <w:spacing w:line="641" w:lineRule="exact"/>
        <w:rPr>
          <w:rFonts w:asciiTheme="majorHAnsi" w:hAnsiTheme="majorHAnsi" w:cstheme="majorHAnsi"/>
          <w:b/>
          <w:sz w:val="20"/>
          <w:szCs w:val="20"/>
        </w:rPr>
      </w:pPr>
      <w:bookmarkStart w:id="0" w:name="_Hlk100224414"/>
      <w:r w:rsidRPr="0023329E">
        <w:rPr>
          <w:rFonts w:asciiTheme="majorHAnsi" w:hAnsiTheme="majorHAnsi" w:cstheme="majorHAnsi"/>
          <w:noProof/>
          <w:color w:val="231F20"/>
          <w:sz w:val="18"/>
          <w:szCs w:val="18"/>
        </w:rPr>
        <w:drawing>
          <wp:anchor distT="0" distB="0" distL="114300" distR="114300" simplePos="0" relativeHeight="251658240" behindDoc="0" locked="0" layoutInCell="1" allowOverlap="1" wp14:anchorId="1192616E" wp14:editId="6F2E6B24">
            <wp:simplePos x="0" y="0"/>
            <wp:positionH relativeFrom="margin">
              <wp:posOffset>3369945</wp:posOffset>
            </wp:positionH>
            <wp:positionV relativeFrom="paragraph">
              <wp:posOffset>281940</wp:posOffset>
            </wp:positionV>
            <wp:extent cx="1950720" cy="1754505"/>
            <wp:effectExtent l="0" t="0" r="0" b="0"/>
            <wp:wrapSquare wrapText="bothSides"/>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1950720" cy="1754505"/>
                    </a:xfrm>
                    <a:prstGeom prst="rect">
                      <a:avLst/>
                    </a:prstGeom>
                  </pic:spPr>
                </pic:pic>
              </a:graphicData>
            </a:graphic>
            <wp14:sizeRelH relativeFrom="margin">
              <wp14:pctWidth>0</wp14:pctWidth>
            </wp14:sizeRelH>
            <wp14:sizeRelV relativeFrom="margin">
              <wp14:pctHeight>0</wp14:pctHeight>
            </wp14:sizeRelV>
          </wp:anchor>
        </w:drawing>
      </w:r>
      <w:r w:rsidR="00351B12" w:rsidRPr="00CF3F50">
        <w:rPr>
          <w:rFonts w:asciiTheme="majorHAnsi" w:hAnsiTheme="majorHAnsi" w:cstheme="majorHAnsi"/>
          <w:b/>
          <w:color w:val="005B7F"/>
          <w:w w:val="95"/>
          <w:sz w:val="20"/>
          <w:szCs w:val="20"/>
        </w:rPr>
        <w:t>LISBOA</w:t>
      </w:r>
      <w:r w:rsidR="00351B12" w:rsidRPr="00CF3F50">
        <w:rPr>
          <w:rFonts w:asciiTheme="majorHAnsi" w:hAnsiTheme="majorHAnsi" w:cstheme="majorHAnsi"/>
          <w:color w:val="005B7F"/>
          <w:w w:val="95"/>
          <w:sz w:val="20"/>
          <w:szCs w:val="20"/>
        </w:rPr>
        <w:t>,</w:t>
      </w:r>
      <w:r w:rsidR="00351B12" w:rsidRPr="00CF3F50">
        <w:rPr>
          <w:rFonts w:asciiTheme="majorHAnsi" w:hAnsiTheme="majorHAnsi" w:cstheme="majorHAnsi"/>
          <w:color w:val="005B7F"/>
          <w:spacing w:val="-62"/>
          <w:w w:val="95"/>
          <w:sz w:val="20"/>
          <w:szCs w:val="20"/>
        </w:rPr>
        <w:t xml:space="preserve"> </w:t>
      </w:r>
      <w:r w:rsidR="00351B12" w:rsidRPr="00CF3F50">
        <w:rPr>
          <w:rFonts w:asciiTheme="majorHAnsi" w:hAnsiTheme="majorHAnsi" w:cstheme="majorHAnsi"/>
          <w:b/>
          <w:color w:val="005B7F"/>
          <w:w w:val="95"/>
          <w:sz w:val="20"/>
          <w:szCs w:val="20"/>
        </w:rPr>
        <w:t>ALENTEJO</w:t>
      </w:r>
      <w:r w:rsidR="00351B12" w:rsidRPr="00CF3F50">
        <w:rPr>
          <w:rFonts w:asciiTheme="majorHAnsi" w:hAnsiTheme="majorHAnsi" w:cstheme="majorHAnsi"/>
          <w:b/>
          <w:color w:val="005B7F"/>
          <w:spacing w:val="-43"/>
          <w:w w:val="95"/>
          <w:sz w:val="20"/>
          <w:szCs w:val="20"/>
        </w:rPr>
        <w:t xml:space="preserve"> </w:t>
      </w:r>
      <w:r w:rsidR="00351B12" w:rsidRPr="00CF3F50">
        <w:rPr>
          <w:rFonts w:asciiTheme="majorHAnsi" w:hAnsiTheme="majorHAnsi" w:cstheme="majorHAnsi"/>
          <w:color w:val="005B7F"/>
          <w:w w:val="95"/>
          <w:sz w:val="20"/>
          <w:szCs w:val="20"/>
        </w:rPr>
        <w:t>Y</w:t>
      </w:r>
      <w:r w:rsidR="00351B12" w:rsidRPr="00CF3F50">
        <w:rPr>
          <w:rFonts w:asciiTheme="majorHAnsi" w:hAnsiTheme="majorHAnsi" w:cstheme="majorHAnsi"/>
          <w:color w:val="005B7F"/>
          <w:spacing w:val="-61"/>
          <w:w w:val="95"/>
          <w:sz w:val="20"/>
          <w:szCs w:val="20"/>
        </w:rPr>
        <w:t xml:space="preserve"> </w:t>
      </w:r>
      <w:r w:rsidR="00351B12" w:rsidRPr="00CF3F50">
        <w:rPr>
          <w:rFonts w:asciiTheme="majorHAnsi" w:hAnsiTheme="majorHAnsi" w:cstheme="majorHAnsi"/>
          <w:b/>
          <w:color w:val="005B7F"/>
          <w:w w:val="95"/>
          <w:sz w:val="20"/>
          <w:szCs w:val="20"/>
        </w:rPr>
        <w:t>ALGARVE</w:t>
      </w:r>
    </w:p>
    <w:p w14:paraId="2C43F1E7" w14:textId="0D24B7DE" w:rsidR="00351B12" w:rsidRPr="00CF3F50" w:rsidRDefault="00351B12" w:rsidP="00CF3F50">
      <w:pPr>
        <w:pStyle w:val="Heading8"/>
        <w:ind w:left="0"/>
        <w:rPr>
          <w:rFonts w:asciiTheme="majorHAnsi" w:hAnsiTheme="majorHAnsi" w:cstheme="majorHAnsi"/>
          <w:sz w:val="18"/>
          <w:szCs w:val="18"/>
        </w:rPr>
      </w:pPr>
      <w:r w:rsidRPr="00CF3F50">
        <w:rPr>
          <w:rFonts w:asciiTheme="majorHAnsi" w:hAnsiTheme="majorHAnsi" w:cstheme="majorHAnsi"/>
          <w:color w:val="231F20"/>
          <w:sz w:val="18"/>
          <w:szCs w:val="18"/>
        </w:rPr>
        <w:t>8</w:t>
      </w:r>
      <w:r w:rsidRPr="00CF3F50">
        <w:rPr>
          <w:rFonts w:asciiTheme="majorHAnsi" w:hAnsiTheme="majorHAnsi" w:cstheme="majorHAnsi"/>
          <w:color w:val="231F20"/>
          <w:spacing w:val="-12"/>
          <w:sz w:val="18"/>
          <w:szCs w:val="18"/>
        </w:rPr>
        <w:t xml:space="preserve"> </w:t>
      </w:r>
      <w:r w:rsidRPr="00CF3F50">
        <w:rPr>
          <w:rFonts w:asciiTheme="majorHAnsi" w:hAnsiTheme="majorHAnsi" w:cstheme="majorHAnsi"/>
          <w:color w:val="231F20"/>
          <w:sz w:val="18"/>
          <w:szCs w:val="18"/>
        </w:rPr>
        <w:t>DÍAS</w:t>
      </w:r>
      <w:r w:rsidRPr="00CF3F50">
        <w:rPr>
          <w:rFonts w:asciiTheme="majorHAnsi" w:hAnsiTheme="majorHAnsi" w:cstheme="majorHAnsi"/>
          <w:color w:val="231F20"/>
          <w:spacing w:val="-12"/>
          <w:sz w:val="18"/>
          <w:szCs w:val="18"/>
        </w:rPr>
        <w:t xml:space="preserve"> </w:t>
      </w:r>
      <w:r w:rsidRPr="00CF3F50">
        <w:rPr>
          <w:rFonts w:asciiTheme="majorHAnsi" w:hAnsiTheme="majorHAnsi" w:cstheme="majorHAnsi"/>
          <w:color w:val="231F20"/>
          <w:sz w:val="18"/>
          <w:szCs w:val="18"/>
        </w:rPr>
        <w:t>DE</w:t>
      </w:r>
      <w:r w:rsidRPr="00CF3F50">
        <w:rPr>
          <w:rFonts w:asciiTheme="majorHAnsi" w:hAnsiTheme="majorHAnsi" w:cstheme="majorHAnsi"/>
          <w:color w:val="231F20"/>
          <w:spacing w:val="-12"/>
          <w:sz w:val="18"/>
          <w:szCs w:val="18"/>
        </w:rPr>
        <w:t xml:space="preserve"> </w:t>
      </w:r>
      <w:r w:rsidRPr="00CF3F50">
        <w:rPr>
          <w:rFonts w:asciiTheme="majorHAnsi" w:hAnsiTheme="majorHAnsi" w:cstheme="majorHAnsi"/>
          <w:color w:val="231F20"/>
          <w:sz w:val="18"/>
          <w:szCs w:val="18"/>
        </w:rPr>
        <w:t>VIAJE</w:t>
      </w:r>
    </w:p>
    <w:p w14:paraId="7BC474E7" w14:textId="77777777" w:rsidR="00351B12" w:rsidRPr="00CF3F50" w:rsidRDefault="00351B12" w:rsidP="00351B12">
      <w:pPr>
        <w:spacing w:before="20" w:line="189" w:lineRule="exact"/>
        <w:rPr>
          <w:rFonts w:asciiTheme="majorHAnsi" w:hAnsiTheme="majorHAnsi" w:cstheme="majorHAnsi"/>
          <w:b/>
          <w:sz w:val="18"/>
          <w:szCs w:val="18"/>
        </w:rPr>
      </w:pPr>
    </w:p>
    <w:p w14:paraId="3E10085C" w14:textId="2AA0F42F" w:rsidR="00351B12" w:rsidRPr="00CF3F50" w:rsidRDefault="00351B12" w:rsidP="00351B12">
      <w:pPr>
        <w:spacing w:before="20" w:line="189" w:lineRule="exact"/>
        <w:rPr>
          <w:rFonts w:asciiTheme="majorHAnsi" w:hAnsiTheme="majorHAnsi" w:cstheme="majorHAnsi"/>
          <w:b/>
          <w:sz w:val="18"/>
          <w:szCs w:val="18"/>
        </w:rPr>
      </w:pPr>
      <w:r w:rsidRPr="00CF3F50">
        <w:rPr>
          <w:rFonts w:asciiTheme="majorHAnsi" w:hAnsiTheme="majorHAnsi" w:cstheme="majorHAnsi"/>
          <w:b/>
          <w:sz w:val="18"/>
          <w:szCs w:val="18"/>
        </w:rPr>
        <w:t>SALIDAS</w:t>
      </w:r>
    </w:p>
    <w:p w14:paraId="3D36FA23" w14:textId="77777777" w:rsidR="00CF3F50" w:rsidRPr="00CF3F50" w:rsidRDefault="00351B12" w:rsidP="00351B12">
      <w:pPr>
        <w:spacing w:line="219" w:lineRule="exact"/>
        <w:rPr>
          <w:rFonts w:asciiTheme="majorHAnsi" w:hAnsiTheme="majorHAnsi" w:cstheme="majorHAnsi"/>
          <w:b/>
          <w:spacing w:val="8"/>
          <w:w w:val="90"/>
          <w:sz w:val="18"/>
          <w:szCs w:val="18"/>
        </w:rPr>
      </w:pPr>
      <w:r w:rsidRPr="00CF3F50">
        <w:rPr>
          <w:rFonts w:asciiTheme="majorHAnsi" w:hAnsiTheme="majorHAnsi" w:cstheme="majorHAnsi"/>
          <w:b/>
          <w:w w:val="90"/>
          <w:sz w:val="18"/>
          <w:szCs w:val="18"/>
        </w:rPr>
        <w:t>2022:</w:t>
      </w:r>
      <w:r w:rsidRPr="00CF3F50">
        <w:rPr>
          <w:rFonts w:asciiTheme="majorHAnsi" w:hAnsiTheme="majorHAnsi" w:cstheme="majorHAnsi"/>
          <w:b/>
          <w:spacing w:val="8"/>
          <w:w w:val="90"/>
          <w:sz w:val="18"/>
          <w:szCs w:val="18"/>
        </w:rPr>
        <w:t xml:space="preserve"> </w:t>
      </w:r>
    </w:p>
    <w:p w14:paraId="4CE45C8D" w14:textId="77777777" w:rsidR="00CF3F50" w:rsidRPr="00CF3F50" w:rsidRDefault="00351B12" w:rsidP="00351B12">
      <w:pPr>
        <w:spacing w:line="219" w:lineRule="exact"/>
        <w:rPr>
          <w:rFonts w:asciiTheme="majorHAnsi" w:hAnsiTheme="majorHAnsi" w:cstheme="majorHAnsi"/>
          <w:spacing w:val="4"/>
          <w:w w:val="90"/>
          <w:sz w:val="18"/>
          <w:szCs w:val="18"/>
        </w:rPr>
      </w:pPr>
      <w:r w:rsidRPr="00CF3F50">
        <w:rPr>
          <w:rFonts w:asciiTheme="majorHAnsi" w:hAnsiTheme="majorHAnsi" w:cstheme="majorHAnsi"/>
          <w:w w:val="90"/>
          <w:sz w:val="18"/>
          <w:szCs w:val="18"/>
        </w:rPr>
        <w:t>Mayo</w:t>
      </w:r>
      <w:r w:rsidRPr="00CF3F50">
        <w:rPr>
          <w:rFonts w:asciiTheme="majorHAnsi" w:hAnsiTheme="majorHAnsi" w:cstheme="majorHAnsi"/>
          <w:spacing w:val="4"/>
          <w:w w:val="90"/>
          <w:sz w:val="18"/>
          <w:szCs w:val="18"/>
        </w:rPr>
        <w:t xml:space="preserve"> </w:t>
      </w:r>
      <w:r w:rsidRPr="00CF3F50">
        <w:rPr>
          <w:rFonts w:asciiTheme="majorHAnsi" w:hAnsiTheme="majorHAnsi" w:cstheme="majorHAnsi"/>
          <w:w w:val="90"/>
          <w:sz w:val="18"/>
          <w:szCs w:val="18"/>
        </w:rPr>
        <w:t>12;</w:t>
      </w:r>
      <w:r w:rsidRPr="00CF3F50">
        <w:rPr>
          <w:rFonts w:asciiTheme="majorHAnsi" w:hAnsiTheme="majorHAnsi" w:cstheme="majorHAnsi"/>
          <w:spacing w:val="5"/>
          <w:w w:val="90"/>
          <w:sz w:val="18"/>
          <w:szCs w:val="18"/>
        </w:rPr>
        <w:t xml:space="preserve"> </w:t>
      </w:r>
      <w:r w:rsidRPr="00CF3F50">
        <w:rPr>
          <w:rFonts w:asciiTheme="majorHAnsi" w:hAnsiTheme="majorHAnsi" w:cstheme="majorHAnsi"/>
          <w:w w:val="90"/>
          <w:sz w:val="18"/>
          <w:szCs w:val="18"/>
        </w:rPr>
        <w:t>Junio</w:t>
      </w:r>
      <w:r w:rsidRPr="00CF3F50">
        <w:rPr>
          <w:rFonts w:asciiTheme="majorHAnsi" w:hAnsiTheme="majorHAnsi" w:cstheme="majorHAnsi"/>
          <w:spacing w:val="5"/>
          <w:w w:val="90"/>
          <w:sz w:val="18"/>
          <w:szCs w:val="18"/>
        </w:rPr>
        <w:t xml:space="preserve"> </w:t>
      </w:r>
      <w:r w:rsidRPr="00CF3F50">
        <w:rPr>
          <w:rFonts w:asciiTheme="majorHAnsi" w:hAnsiTheme="majorHAnsi" w:cstheme="majorHAnsi"/>
          <w:w w:val="90"/>
          <w:sz w:val="18"/>
          <w:szCs w:val="18"/>
        </w:rPr>
        <w:t>9;</w:t>
      </w:r>
      <w:r w:rsidRPr="00CF3F50">
        <w:rPr>
          <w:rFonts w:asciiTheme="majorHAnsi" w:hAnsiTheme="majorHAnsi" w:cstheme="majorHAnsi"/>
          <w:spacing w:val="4"/>
          <w:w w:val="90"/>
          <w:sz w:val="18"/>
          <w:szCs w:val="18"/>
        </w:rPr>
        <w:t xml:space="preserve"> </w:t>
      </w:r>
    </w:p>
    <w:p w14:paraId="081D84F8" w14:textId="0126E9CF" w:rsidR="00351B12" w:rsidRPr="00CF3F50" w:rsidRDefault="00351B12" w:rsidP="00351B12">
      <w:pPr>
        <w:spacing w:line="219" w:lineRule="exact"/>
        <w:rPr>
          <w:rFonts w:asciiTheme="majorHAnsi" w:hAnsiTheme="majorHAnsi" w:cstheme="majorHAnsi"/>
          <w:sz w:val="18"/>
          <w:szCs w:val="18"/>
        </w:rPr>
      </w:pPr>
      <w:r w:rsidRPr="00CF3F50">
        <w:rPr>
          <w:rFonts w:asciiTheme="majorHAnsi" w:hAnsiTheme="majorHAnsi" w:cstheme="majorHAnsi"/>
          <w:w w:val="90"/>
          <w:sz w:val="18"/>
          <w:szCs w:val="18"/>
        </w:rPr>
        <w:t>Julio</w:t>
      </w:r>
      <w:r w:rsidRPr="00CF3F50">
        <w:rPr>
          <w:rFonts w:asciiTheme="majorHAnsi" w:hAnsiTheme="majorHAnsi" w:cstheme="majorHAnsi"/>
          <w:spacing w:val="5"/>
          <w:w w:val="90"/>
          <w:sz w:val="18"/>
          <w:szCs w:val="18"/>
        </w:rPr>
        <w:t xml:space="preserve"> </w:t>
      </w:r>
      <w:r w:rsidRPr="00CF3F50">
        <w:rPr>
          <w:rFonts w:asciiTheme="majorHAnsi" w:hAnsiTheme="majorHAnsi" w:cstheme="majorHAnsi"/>
          <w:w w:val="90"/>
          <w:sz w:val="18"/>
          <w:szCs w:val="18"/>
        </w:rPr>
        <w:t>14;</w:t>
      </w:r>
      <w:r w:rsidRPr="00CF3F50">
        <w:rPr>
          <w:rFonts w:asciiTheme="majorHAnsi" w:hAnsiTheme="majorHAnsi" w:cstheme="majorHAnsi"/>
          <w:spacing w:val="4"/>
          <w:w w:val="90"/>
          <w:sz w:val="18"/>
          <w:szCs w:val="18"/>
        </w:rPr>
        <w:t xml:space="preserve"> </w:t>
      </w:r>
      <w:r w:rsidRPr="00CF3F50">
        <w:rPr>
          <w:rFonts w:asciiTheme="majorHAnsi" w:hAnsiTheme="majorHAnsi" w:cstheme="majorHAnsi"/>
          <w:w w:val="90"/>
          <w:sz w:val="18"/>
          <w:szCs w:val="18"/>
        </w:rPr>
        <w:t>Agosto</w:t>
      </w:r>
      <w:r w:rsidRPr="00CF3F50">
        <w:rPr>
          <w:rFonts w:asciiTheme="majorHAnsi" w:hAnsiTheme="majorHAnsi" w:cstheme="majorHAnsi"/>
          <w:spacing w:val="5"/>
          <w:w w:val="90"/>
          <w:sz w:val="18"/>
          <w:szCs w:val="18"/>
        </w:rPr>
        <w:t xml:space="preserve"> </w:t>
      </w:r>
      <w:r w:rsidRPr="00CF3F50">
        <w:rPr>
          <w:rFonts w:asciiTheme="majorHAnsi" w:hAnsiTheme="majorHAnsi" w:cstheme="majorHAnsi"/>
          <w:w w:val="90"/>
          <w:sz w:val="18"/>
          <w:szCs w:val="18"/>
        </w:rPr>
        <w:t>11;</w:t>
      </w:r>
    </w:p>
    <w:p w14:paraId="1D3DA9D0" w14:textId="33FCDBCD" w:rsidR="00CF3F50" w:rsidRPr="00CF3F50" w:rsidRDefault="00351B12" w:rsidP="00351B12">
      <w:pPr>
        <w:spacing w:line="223" w:lineRule="exact"/>
        <w:rPr>
          <w:rFonts w:asciiTheme="majorHAnsi" w:hAnsiTheme="majorHAnsi" w:cstheme="majorHAnsi"/>
          <w:spacing w:val="7"/>
          <w:w w:val="90"/>
          <w:sz w:val="18"/>
          <w:szCs w:val="18"/>
        </w:rPr>
      </w:pPr>
      <w:r w:rsidRPr="00CF3F50">
        <w:rPr>
          <w:rFonts w:asciiTheme="majorHAnsi" w:hAnsiTheme="majorHAnsi" w:cstheme="majorHAnsi"/>
          <w:w w:val="90"/>
          <w:sz w:val="18"/>
          <w:szCs w:val="18"/>
        </w:rPr>
        <w:t>Septiembre</w:t>
      </w:r>
      <w:r w:rsidRPr="00CF3F50">
        <w:rPr>
          <w:rFonts w:asciiTheme="majorHAnsi" w:hAnsiTheme="majorHAnsi" w:cstheme="majorHAnsi"/>
          <w:spacing w:val="6"/>
          <w:w w:val="90"/>
          <w:sz w:val="18"/>
          <w:szCs w:val="18"/>
        </w:rPr>
        <w:t xml:space="preserve"> </w:t>
      </w:r>
      <w:r w:rsidRPr="00CF3F50">
        <w:rPr>
          <w:rFonts w:asciiTheme="majorHAnsi" w:hAnsiTheme="majorHAnsi" w:cstheme="majorHAnsi"/>
          <w:w w:val="90"/>
          <w:sz w:val="18"/>
          <w:szCs w:val="18"/>
        </w:rPr>
        <w:t>15,</w:t>
      </w:r>
      <w:r w:rsidRPr="00CF3F50">
        <w:rPr>
          <w:rFonts w:asciiTheme="majorHAnsi" w:hAnsiTheme="majorHAnsi" w:cstheme="majorHAnsi"/>
          <w:spacing w:val="7"/>
          <w:w w:val="90"/>
          <w:sz w:val="18"/>
          <w:szCs w:val="18"/>
        </w:rPr>
        <w:t xml:space="preserve"> </w:t>
      </w:r>
      <w:r w:rsidRPr="00CF3F50">
        <w:rPr>
          <w:rFonts w:asciiTheme="majorHAnsi" w:hAnsiTheme="majorHAnsi" w:cstheme="majorHAnsi"/>
          <w:w w:val="90"/>
          <w:sz w:val="18"/>
          <w:szCs w:val="18"/>
        </w:rPr>
        <w:t>29;</w:t>
      </w:r>
      <w:r w:rsidRPr="00CF3F50">
        <w:rPr>
          <w:rFonts w:asciiTheme="majorHAnsi" w:hAnsiTheme="majorHAnsi" w:cstheme="majorHAnsi"/>
          <w:spacing w:val="7"/>
          <w:w w:val="90"/>
          <w:sz w:val="18"/>
          <w:szCs w:val="18"/>
        </w:rPr>
        <w:t xml:space="preserve"> </w:t>
      </w:r>
    </w:p>
    <w:p w14:paraId="6F82E5DF" w14:textId="6FBF6975" w:rsidR="00351B12" w:rsidRPr="00CF3F50" w:rsidRDefault="00351B12" w:rsidP="00351B12">
      <w:pPr>
        <w:spacing w:line="223" w:lineRule="exact"/>
        <w:rPr>
          <w:rFonts w:asciiTheme="majorHAnsi" w:hAnsiTheme="majorHAnsi" w:cstheme="majorHAnsi"/>
          <w:w w:val="90"/>
          <w:sz w:val="18"/>
          <w:szCs w:val="18"/>
        </w:rPr>
      </w:pPr>
      <w:r w:rsidRPr="00CF3F50">
        <w:rPr>
          <w:rFonts w:asciiTheme="majorHAnsi" w:hAnsiTheme="majorHAnsi" w:cstheme="majorHAnsi"/>
          <w:w w:val="90"/>
          <w:sz w:val="18"/>
          <w:szCs w:val="18"/>
        </w:rPr>
        <w:t>Octubre</w:t>
      </w:r>
      <w:r w:rsidRPr="00CF3F50">
        <w:rPr>
          <w:rFonts w:asciiTheme="majorHAnsi" w:hAnsiTheme="majorHAnsi" w:cstheme="majorHAnsi"/>
          <w:spacing w:val="7"/>
          <w:w w:val="90"/>
          <w:sz w:val="18"/>
          <w:szCs w:val="18"/>
        </w:rPr>
        <w:t xml:space="preserve"> </w:t>
      </w:r>
      <w:r w:rsidRPr="00CF3F50">
        <w:rPr>
          <w:rFonts w:asciiTheme="majorHAnsi" w:hAnsiTheme="majorHAnsi" w:cstheme="majorHAnsi"/>
          <w:w w:val="90"/>
          <w:sz w:val="18"/>
          <w:szCs w:val="18"/>
        </w:rPr>
        <w:t>13</w:t>
      </w:r>
    </w:p>
    <w:p w14:paraId="5EBF88EC" w14:textId="06892570" w:rsidR="00351B12" w:rsidRDefault="00351B12" w:rsidP="00351B12">
      <w:pPr>
        <w:spacing w:line="223" w:lineRule="exact"/>
        <w:rPr>
          <w:rFonts w:asciiTheme="majorHAnsi" w:hAnsiTheme="majorHAnsi" w:cstheme="majorHAnsi"/>
          <w:w w:val="90"/>
          <w:sz w:val="18"/>
          <w:szCs w:val="18"/>
        </w:rPr>
      </w:pPr>
    </w:p>
    <w:p w14:paraId="03369D52" w14:textId="17E78008" w:rsidR="009B62C6" w:rsidRPr="00CF3F50" w:rsidRDefault="009B62C6" w:rsidP="00351B12">
      <w:pPr>
        <w:spacing w:line="223" w:lineRule="exact"/>
        <w:rPr>
          <w:rFonts w:asciiTheme="majorHAnsi" w:hAnsiTheme="majorHAnsi" w:cstheme="majorHAnsi"/>
          <w:w w:val="90"/>
          <w:sz w:val="18"/>
          <w:szCs w:val="18"/>
        </w:rPr>
      </w:pPr>
      <w:r w:rsidRPr="009B62C6">
        <w:rPr>
          <w:rFonts w:asciiTheme="majorHAnsi" w:hAnsiTheme="majorHAnsi" w:cstheme="majorHAnsi"/>
          <w:b/>
          <w:bCs/>
          <w:w w:val="90"/>
          <w:sz w:val="18"/>
          <w:szCs w:val="18"/>
          <w:u w:val="single"/>
        </w:rPr>
        <w:t>**importante:</w:t>
      </w:r>
      <w:r>
        <w:rPr>
          <w:rFonts w:asciiTheme="majorHAnsi" w:hAnsiTheme="majorHAnsi" w:cstheme="majorHAnsi"/>
          <w:w w:val="90"/>
          <w:sz w:val="18"/>
          <w:szCs w:val="18"/>
        </w:rPr>
        <w:t xml:space="preserve"> </w:t>
      </w:r>
      <w:bookmarkStart w:id="1" w:name="_Hlk104966712"/>
      <w:r>
        <w:rPr>
          <w:rFonts w:asciiTheme="majorHAnsi" w:hAnsiTheme="majorHAnsi" w:cstheme="majorHAnsi"/>
          <w:w w:val="90"/>
          <w:sz w:val="18"/>
          <w:szCs w:val="18"/>
        </w:rPr>
        <w:t xml:space="preserve">Fechas, itinerarios y precios pueden cambiar sin aviso previo. Para información actualizada, por favor consultar a </w:t>
      </w:r>
      <w:hyperlink r:id="rId10" w:history="1">
        <w:r w:rsidRPr="00282FB6">
          <w:rPr>
            <w:rStyle w:val="Hyperlink"/>
            <w:rFonts w:asciiTheme="majorHAnsi" w:hAnsiTheme="majorHAnsi" w:cstheme="majorHAnsi"/>
            <w:w w:val="90"/>
            <w:sz w:val="18"/>
            <w:szCs w:val="18"/>
          </w:rPr>
          <w:t>www.americas-abreu.com</w:t>
        </w:r>
      </w:hyperlink>
      <w:bookmarkEnd w:id="1"/>
      <w:r>
        <w:rPr>
          <w:rFonts w:asciiTheme="majorHAnsi" w:hAnsiTheme="majorHAnsi" w:cstheme="majorHAnsi"/>
          <w:w w:val="90"/>
          <w:sz w:val="18"/>
          <w:szCs w:val="18"/>
        </w:rPr>
        <w:t xml:space="preserve"> </w:t>
      </w:r>
    </w:p>
    <w:p w14:paraId="45F8AEBE" w14:textId="77777777" w:rsidR="00883731" w:rsidRPr="00CF3F50" w:rsidRDefault="00883731" w:rsidP="00351B12">
      <w:pPr>
        <w:pStyle w:val="BodyText"/>
        <w:spacing w:before="4" w:line="213" w:lineRule="auto"/>
        <w:ind w:left="187" w:right="1201"/>
        <w:rPr>
          <w:rFonts w:asciiTheme="majorHAnsi" w:hAnsiTheme="majorHAnsi" w:cstheme="majorHAnsi"/>
          <w:sz w:val="18"/>
          <w:szCs w:val="18"/>
        </w:rPr>
      </w:pPr>
    </w:p>
    <w:p w14:paraId="2FBDBA15" w14:textId="610D13B3" w:rsidR="00CF3F50" w:rsidRPr="009C051B" w:rsidRDefault="00CF3F50" w:rsidP="00883731">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ITINERARIO</w:t>
      </w:r>
    </w:p>
    <w:p w14:paraId="4DB9A2A0" w14:textId="77777777" w:rsidR="00CF3F50" w:rsidRPr="00CF3F50" w:rsidRDefault="00CF3F50" w:rsidP="00883731">
      <w:pPr>
        <w:spacing w:line="223" w:lineRule="exact"/>
        <w:rPr>
          <w:rFonts w:asciiTheme="majorHAnsi" w:hAnsiTheme="majorHAnsi" w:cstheme="majorHAnsi"/>
          <w:sz w:val="18"/>
          <w:szCs w:val="18"/>
        </w:rPr>
      </w:pPr>
    </w:p>
    <w:p w14:paraId="53326A80" w14:textId="6E8998F4" w:rsidR="00883731" w:rsidRPr="009C051B" w:rsidRDefault="00883731" w:rsidP="00883731">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Día 1 Llegada a Lisboa</w:t>
      </w:r>
    </w:p>
    <w:p w14:paraId="502C961A" w14:textId="2952C04E"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 xml:space="preserve">Llegada al aeropuerto de Lisboa. Recepción y </w:t>
      </w:r>
      <w:bookmarkEnd w:id="0"/>
      <w:r w:rsidRPr="00CF3F50">
        <w:rPr>
          <w:rFonts w:asciiTheme="majorHAnsi" w:hAnsiTheme="majorHAnsi" w:cstheme="majorHAnsi"/>
          <w:sz w:val="18"/>
          <w:szCs w:val="18"/>
        </w:rPr>
        <w:t>traslado al hotel (la mayoría de los hoteles en Europa solo aceptan la entrada después de las 2 pm). Tiempo libre y hospedaje. Consulte el listado de excursiones opcionales. A las 6:30 pm, encuentro de bienvenida en el hotel con su guía Abreu.</w:t>
      </w:r>
    </w:p>
    <w:p w14:paraId="66A84933" w14:textId="77777777" w:rsidR="00CF3F50" w:rsidRPr="00CF3F50" w:rsidRDefault="00CF3F50" w:rsidP="00883731">
      <w:pPr>
        <w:spacing w:line="223" w:lineRule="exact"/>
        <w:rPr>
          <w:rFonts w:asciiTheme="majorHAnsi" w:hAnsiTheme="majorHAnsi" w:cstheme="majorHAnsi"/>
          <w:sz w:val="18"/>
          <w:szCs w:val="18"/>
        </w:rPr>
      </w:pPr>
    </w:p>
    <w:p w14:paraId="598748F9" w14:textId="77777777" w:rsidR="00883731" w:rsidRPr="009C051B" w:rsidRDefault="00883731" w:rsidP="00883731">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 xml:space="preserve">Día 2 Lisboa &gt; Castillo de </w:t>
      </w:r>
      <w:proofErr w:type="spellStart"/>
      <w:r w:rsidRPr="009C051B">
        <w:rPr>
          <w:rFonts w:asciiTheme="majorHAnsi" w:hAnsiTheme="majorHAnsi" w:cstheme="majorHAnsi"/>
          <w:b/>
          <w:bCs/>
          <w:sz w:val="18"/>
          <w:szCs w:val="18"/>
        </w:rPr>
        <w:t>Vide</w:t>
      </w:r>
      <w:proofErr w:type="spellEnd"/>
      <w:r w:rsidRPr="009C051B">
        <w:rPr>
          <w:rFonts w:asciiTheme="majorHAnsi" w:hAnsiTheme="majorHAnsi" w:cstheme="majorHAnsi"/>
          <w:b/>
          <w:bCs/>
          <w:sz w:val="18"/>
          <w:szCs w:val="18"/>
        </w:rPr>
        <w:t xml:space="preserve"> &gt; </w:t>
      </w:r>
      <w:proofErr w:type="spellStart"/>
      <w:r w:rsidRPr="009C051B">
        <w:rPr>
          <w:rFonts w:asciiTheme="majorHAnsi" w:hAnsiTheme="majorHAnsi" w:cstheme="majorHAnsi"/>
          <w:b/>
          <w:bCs/>
          <w:sz w:val="18"/>
          <w:szCs w:val="18"/>
        </w:rPr>
        <w:t>Marvão</w:t>
      </w:r>
      <w:proofErr w:type="spellEnd"/>
      <w:r w:rsidRPr="009C051B">
        <w:rPr>
          <w:rFonts w:asciiTheme="majorHAnsi" w:hAnsiTheme="majorHAnsi" w:cstheme="majorHAnsi"/>
          <w:b/>
          <w:bCs/>
          <w:sz w:val="18"/>
          <w:szCs w:val="18"/>
        </w:rPr>
        <w:t xml:space="preserve"> &gt; Évora</w:t>
      </w:r>
    </w:p>
    <w:p w14:paraId="36075704" w14:textId="77777777"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 xml:space="preserve">Salida hacia el Alto Alentejo. Llegada a Castillo de </w:t>
      </w:r>
      <w:proofErr w:type="spellStart"/>
      <w:r w:rsidRPr="00CF3F50">
        <w:rPr>
          <w:rFonts w:asciiTheme="majorHAnsi" w:hAnsiTheme="majorHAnsi" w:cstheme="majorHAnsi"/>
          <w:sz w:val="18"/>
          <w:szCs w:val="18"/>
        </w:rPr>
        <w:t>Vide</w:t>
      </w:r>
      <w:proofErr w:type="spellEnd"/>
      <w:r w:rsidRPr="00CF3F50">
        <w:rPr>
          <w:rFonts w:asciiTheme="majorHAnsi" w:hAnsiTheme="majorHAnsi" w:cstheme="majorHAnsi"/>
          <w:sz w:val="18"/>
          <w:szCs w:val="18"/>
        </w:rPr>
        <w:t xml:space="preserve"> y visita guiada. Continuación hacia </w:t>
      </w:r>
      <w:proofErr w:type="spellStart"/>
      <w:r w:rsidRPr="00CF3F50">
        <w:rPr>
          <w:rFonts w:asciiTheme="majorHAnsi" w:hAnsiTheme="majorHAnsi" w:cstheme="majorHAnsi"/>
          <w:sz w:val="18"/>
          <w:szCs w:val="18"/>
        </w:rPr>
        <w:t>Marvão</w:t>
      </w:r>
      <w:proofErr w:type="spellEnd"/>
      <w:r w:rsidRPr="00CF3F50">
        <w:rPr>
          <w:rFonts w:asciiTheme="majorHAnsi" w:hAnsiTheme="majorHAnsi" w:cstheme="majorHAnsi"/>
          <w:sz w:val="18"/>
          <w:szCs w:val="18"/>
        </w:rPr>
        <w:t>, villa ubicada a 862m de altitud. Tiempo libre para almorzar. Breve paseo y en horario</w:t>
      </w:r>
    </w:p>
    <w:p w14:paraId="52A21722" w14:textId="77777777"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a indicar, seguimos hacia Évora, capital del Alentejo, rodeada de murallas y clasificada Patrimonio Mundial por la UNESCO.</w:t>
      </w:r>
    </w:p>
    <w:p w14:paraId="2F5E55A9" w14:textId="77777777" w:rsidR="00883731" w:rsidRPr="00CF3F50" w:rsidRDefault="00883731" w:rsidP="00883731">
      <w:pPr>
        <w:spacing w:line="223" w:lineRule="exact"/>
        <w:rPr>
          <w:rFonts w:asciiTheme="majorHAnsi" w:hAnsiTheme="majorHAnsi" w:cstheme="majorHAnsi"/>
          <w:sz w:val="18"/>
          <w:szCs w:val="18"/>
        </w:rPr>
      </w:pPr>
    </w:p>
    <w:p w14:paraId="5108F3DC" w14:textId="77777777" w:rsidR="00883731" w:rsidRPr="009C051B" w:rsidRDefault="00883731" w:rsidP="00883731">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Día 3 Évora - Algarve (región)</w:t>
      </w:r>
    </w:p>
    <w:p w14:paraId="5F8012FD" w14:textId="77777777"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Visita guiada de Évora y tiempo libre. En horario a determinar localmente, continuación hacia</w:t>
      </w:r>
    </w:p>
    <w:p w14:paraId="4F656C78" w14:textId="77777777"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el Algarve, región mundialmente conocida por la belleza y calidad de sus playas, así como por sus lugares históricos y deliciosa gastronomía.</w:t>
      </w:r>
    </w:p>
    <w:p w14:paraId="00FF1B67" w14:textId="77777777" w:rsidR="00883731" w:rsidRPr="00CF3F50" w:rsidRDefault="00883731" w:rsidP="00883731">
      <w:pPr>
        <w:spacing w:line="223" w:lineRule="exact"/>
        <w:rPr>
          <w:rFonts w:asciiTheme="majorHAnsi" w:hAnsiTheme="majorHAnsi" w:cstheme="majorHAnsi"/>
          <w:sz w:val="18"/>
          <w:szCs w:val="18"/>
        </w:rPr>
      </w:pPr>
    </w:p>
    <w:p w14:paraId="55CAEFCB" w14:textId="77777777" w:rsidR="00883731" w:rsidRPr="009C051B" w:rsidRDefault="00883731" w:rsidP="00883731">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Día 4 Algarve (Cabo de São Vicente - Sagres -Lagos)</w:t>
      </w:r>
    </w:p>
    <w:p w14:paraId="655E337C" w14:textId="77777777"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Salida para darnos un paseo en la región Oeste del Algarve. Visita del Cabo de San Vicente</w:t>
      </w:r>
    </w:p>
    <w:p w14:paraId="720F5929" w14:textId="54CEC6B3" w:rsidR="00883731" w:rsidRPr="009B62C6" w:rsidRDefault="00883731" w:rsidP="00883731">
      <w:pPr>
        <w:spacing w:line="223" w:lineRule="exact"/>
        <w:rPr>
          <w:rFonts w:asciiTheme="majorHAnsi" w:hAnsiTheme="majorHAnsi" w:cstheme="majorHAnsi"/>
          <w:sz w:val="18"/>
          <w:szCs w:val="18"/>
          <w:lang w:val="pt-BR"/>
        </w:rPr>
      </w:pPr>
      <w:r w:rsidRPr="00CF3F50">
        <w:rPr>
          <w:rFonts w:asciiTheme="majorHAnsi" w:hAnsiTheme="majorHAnsi" w:cstheme="majorHAnsi"/>
          <w:sz w:val="18"/>
          <w:szCs w:val="18"/>
        </w:rPr>
        <w:t>y continuación hacia la fortaleza de Sagres donde, según la tradición, el Infante D. Henrique habrá fundado una escuela de navegación.</w:t>
      </w:r>
      <w:r w:rsidR="009C051B">
        <w:rPr>
          <w:rFonts w:asciiTheme="majorHAnsi" w:hAnsiTheme="majorHAnsi" w:cstheme="majorHAnsi"/>
          <w:sz w:val="18"/>
          <w:szCs w:val="18"/>
        </w:rPr>
        <w:t xml:space="preserve"> </w:t>
      </w:r>
      <w:r w:rsidRPr="00CF3F50">
        <w:rPr>
          <w:rFonts w:asciiTheme="majorHAnsi" w:hAnsiTheme="majorHAnsi" w:cstheme="majorHAnsi"/>
          <w:sz w:val="18"/>
          <w:szCs w:val="18"/>
        </w:rPr>
        <w:t xml:space="preserve">Continuación hacia Lagos, importante puerto comercial durante el periodo de los Descubrimientos. Paseo guiado visitando la Iglesia de San Antonio. Tiempo libre para almorzar. </w:t>
      </w:r>
      <w:proofErr w:type="spellStart"/>
      <w:r w:rsidRPr="009B62C6">
        <w:rPr>
          <w:rFonts w:asciiTheme="majorHAnsi" w:hAnsiTheme="majorHAnsi" w:cstheme="majorHAnsi"/>
          <w:sz w:val="18"/>
          <w:szCs w:val="18"/>
          <w:lang w:val="pt-BR"/>
        </w:rPr>
        <w:t>Regreso</w:t>
      </w:r>
      <w:proofErr w:type="spellEnd"/>
      <w:r w:rsidRPr="009B62C6">
        <w:rPr>
          <w:rFonts w:asciiTheme="majorHAnsi" w:hAnsiTheme="majorHAnsi" w:cstheme="majorHAnsi"/>
          <w:sz w:val="18"/>
          <w:szCs w:val="18"/>
          <w:lang w:val="pt-BR"/>
        </w:rPr>
        <w:t xml:space="preserve"> al hotel.</w:t>
      </w:r>
    </w:p>
    <w:p w14:paraId="6FF4AFA6" w14:textId="77777777" w:rsidR="00883731" w:rsidRPr="009B62C6" w:rsidRDefault="00883731" w:rsidP="00883731">
      <w:pPr>
        <w:spacing w:line="223" w:lineRule="exact"/>
        <w:rPr>
          <w:rFonts w:asciiTheme="majorHAnsi" w:hAnsiTheme="majorHAnsi" w:cstheme="majorHAnsi"/>
          <w:sz w:val="18"/>
          <w:szCs w:val="18"/>
          <w:lang w:val="pt-BR"/>
        </w:rPr>
      </w:pPr>
    </w:p>
    <w:p w14:paraId="4277F9F0" w14:textId="2396FA5C" w:rsidR="00883731" w:rsidRPr="009B62C6" w:rsidRDefault="00883731" w:rsidP="00883731">
      <w:pPr>
        <w:spacing w:line="223" w:lineRule="exact"/>
        <w:rPr>
          <w:rFonts w:asciiTheme="majorHAnsi" w:hAnsiTheme="majorHAnsi" w:cstheme="majorHAnsi"/>
          <w:b/>
          <w:bCs/>
          <w:sz w:val="18"/>
          <w:szCs w:val="18"/>
          <w:lang w:val="pt-BR"/>
        </w:rPr>
      </w:pPr>
      <w:proofErr w:type="spellStart"/>
      <w:r w:rsidRPr="009B62C6">
        <w:rPr>
          <w:rFonts w:asciiTheme="majorHAnsi" w:hAnsiTheme="majorHAnsi" w:cstheme="majorHAnsi"/>
          <w:b/>
          <w:bCs/>
          <w:sz w:val="18"/>
          <w:szCs w:val="18"/>
          <w:lang w:val="pt-BR"/>
        </w:rPr>
        <w:t>Día</w:t>
      </w:r>
      <w:proofErr w:type="spellEnd"/>
      <w:r w:rsidRPr="009B62C6">
        <w:rPr>
          <w:rFonts w:asciiTheme="majorHAnsi" w:hAnsiTheme="majorHAnsi" w:cstheme="majorHAnsi"/>
          <w:b/>
          <w:bCs/>
          <w:sz w:val="18"/>
          <w:szCs w:val="18"/>
          <w:lang w:val="pt-BR"/>
        </w:rPr>
        <w:t xml:space="preserve"> 5  Algarve (Vila Real de Santo António -Faro -</w:t>
      </w:r>
      <w:proofErr w:type="spellStart"/>
      <w:r w:rsidRPr="009B62C6">
        <w:rPr>
          <w:rFonts w:asciiTheme="majorHAnsi" w:hAnsiTheme="majorHAnsi" w:cstheme="majorHAnsi"/>
          <w:b/>
          <w:bCs/>
          <w:sz w:val="18"/>
          <w:szCs w:val="18"/>
          <w:lang w:val="pt-BR"/>
        </w:rPr>
        <w:t>Almancil</w:t>
      </w:r>
      <w:proofErr w:type="spellEnd"/>
    </w:p>
    <w:p w14:paraId="5344EB9E" w14:textId="54174EC9"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Salida para darnos un paseo en la región Este del Algarve. Llegada en Vila Real de Santo Antonio, una ciudad reconstruida por el Marqués de Pombal después del terremoto de 1755. Continuación hacia Faro, capital del</w:t>
      </w:r>
      <w:r w:rsidR="009C051B">
        <w:rPr>
          <w:rFonts w:asciiTheme="majorHAnsi" w:hAnsiTheme="majorHAnsi" w:cstheme="majorHAnsi"/>
          <w:sz w:val="18"/>
          <w:szCs w:val="18"/>
        </w:rPr>
        <w:t xml:space="preserve"> </w:t>
      </w:r>
      <w:r w:rsidRPr="00CF3F50">
        <w:rPr>
          <w:rFonts w:asciiTheme="majorHAnsi" w:hAnsiTheme="majorHAnsi" w:cstheme="majorHAnsi"/>
          <w:sz w:val="18"/>
          <w:szCs w:val="18"/>
        </w:rPr>
        <w:t xml:space="preserve">Algarve. Paseo a pie en la ciudad vieja y tiempo libre para almorzar. Por la tarde, seguimos para </w:t>
      </w:r>
      <w:proofErr w:type="spellStart"/>
      <w:r w:rsidRPr="00CF3F50">
        <w:rPr>
          <w:rFonts w:asciiTheme="majorHAnsi" w:hAnsiTheme="majorHAnsi" w:cstheme="majorHAnsi"/>
          <w:sz w:val="18"/>
          <w:szCs w:val="18"/>
        </w:rPr>
        <w:t>Almancil</w:t>
      </w:r>
      <w:proofErr w:type="spellEnd"/>
      <w:r w:rsidRPr="00CF3F50">
        <w:rPr>
          <w:rFonts w:asciiTheme="majorHAnsi" w:hAnsiTheme="majorHAnsi" w:cstheme="majorHAnsi"/>
          <w:sz w:val="18"/>
          <w:szCs w:val="18"/>
        </w:rPr>
        <w:t xml:space="preserve"> donde visitaremos la célebre Iglesia Matriz de San Lorenzo. Regreso al hotel.</w:t>
      </w:r>
    </w:p>
    <w:p w14:paraId="160FE797" w14:textId="77777777" w:rsidR="00883731" w:rsidRPr="00CF3F50" w:rsidRDefault="00883731" w:rsidP="00883731">
      <w:pPr>
        <w:spacing w:line="223" w:lineRule="exact"/>
        <w:rPr>
          <w:rFonts w:asciiTheme="majorHAnsi" w:hAnsiTheme="majorHAnsi" w:cstheme="majorHAnsi"/>
          <w:sz w:val="18"/>
          <w:szCs w:val="18"/>
        </w:rPr>
      </w:pPr>
    </w:p>
    <w:p w14:paraId="7B344180" w14:textId="77777777" w:rsidR="00883731" w:rsidRPr="009C051B" w:rsidRDefault="00883731" w:rsidP="00883731">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 xml:space="preserve">Día 6 Algarve (región) &gt; </w:t>
      </w:r>
      <w:proofErr w:type="spellStart"/>
      <w:r w:rsidRPr="009C051B">
        <w:rPr>
          <w:rFonts w:asciiTheme="majorHAnsi" w:hAnsiTheme="majorHAnsi" w:cstheme="majorHAnsi"/>
          <w:b/>
          <w:bCs/>
          <w:sz w:val="18"/>
          <w:szCs w:val="18"/>
        </w:rPr>
        <w:t>Azeitão</w:t>
      </w:r>
      <w:proofErr w:type="spellEnd"/>
      <w:r w:rsidRPr="009C051B">
        <w:rPr>
          <w:rFonts w:asciiTheme="majorHAnsi" w:hAnsiTheme="majorHAnsi" w:cstheme="majorHAnsi"/>
          <w:b/>
          <w:bCs/>
          <w:sz w:val="18"/>
          <w:szCs w:val="18"/>
        </w:rPr>
        <w:t xml:space="preserve"> &gt; </w:t>
      </w:r>
      <w:proofErr w:type="spellStart"/>
      <w:r w:rsidRPr="009C051B">
        <w:rPr>
          <w:rFonts w:asciiTheme="majorHAnsi" w:hAnsiTheme="majorHAnsi" w:cstheme="majorHAnsi"/>
          <w:b/>
          <w:bCs/>
          <w:sz w:val="18"/>
          <w:szCs w:val="18"/>
        </w:rPr>
        <w:t>Sesimbra</w:t>
      </w:r>
      <w:proofErr w:type="spellEnd"/>
      <w:r w:rsidRPr="009C051B">
        <w:rPr>
          <w:rFonts w:asciiTheme="majorHAnsi" w:hAnsiTheme="majorHAnsi" w:cstheme="majorHAnsi"/>
          <w:b/>
          <w:bCs/>
          <w:sz w:val="18"/>
          <w:szCs w:val="18"/>
        </w:rPr>
        <w:t xml:space="preserve"> &gt; Lisboa</w:t>
      </w:r>
    </w:p>
    <w:p w14:paraId="3592A4C2" w14:textId="5415C3F0"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 xml:space="preserve">Viaje a Lisboa, atravesando las regiones de Algarve y Alentejo. Llegada a </w:t>
      </w:r>
      <w:proofErr w:type="spellStart"/>
      <w:r w:rsidRPr="00CF3F50">
        <w:rPr>
          <w:rFonts w:asciiTheme="majorHAnsi" w:hAnsiTheme="majorHAnsi" w:cstheme="majorHAnsi"/>
          <w:sz w:val="18"/>
          <w:szCs w:val="18"/>
        </w:rPr>
        <w:t>Azeitão</w:t>
      </w:r>
      <w:proofErr w:type="spellEnd"/>
      <w:r w:rsidRPr="00CF3F50">
        <w:rPr>
          <w:rFonts w:asciiTheme="majorHAnsi" w:hAnsiTheme="majorHAnsi" w:cstheme="majorHAnsi"/>
          <w:sz w:val="18"/>
          <w:szCs w:val="18"/>
        </w:rPr>
        <w:t xml:space="preserve">, pueblo conocido por la tradicional calidad de sus vinos, quesos y dulces tradicionales. Visita guiada a una bodega, seguida de degustación. Continuación a </w:t>
      </w:r>
      <w:proofErr w:type="spellStart"/>
      <w:r w:rsidRPr="00CF3F50">
        <w:rPr>
          <w:rFonts w:asciiTheme="majorHAnsi" w:hAnsiTheme="majorHAnsi" w:cstheme="majorHAnsi"/>
          <w:sz w:val="18"/>
          <w:szCs w:val="18"/>
        </w:rPr>
        <w:t>Sesimbra</w:t>
      </w:r>
      <w:proofErr w:type="spellEnd"/>
      <w:r w:rsidRPr="00CF3F50">
        <w:rPr>
          <w:rFonts w:asciiTheme="majorHAnsi" w:hAnsiTheme="majorHAnsi" w:cstheme="majorHAnsi"/>
          <w:sz w:val="18"/>
          <w:szCs w:val="18"/>
        </w:rPr>
        <w:t>, famosa villa de pescadores. Tiempo libre. Por la tarde, continuación hacia Lisboa.</w:t>
      </w:r>
    </w:p>
    <w:p w14:paraId="55C76D35" w14:textId="77777777" w:rsidR="00883731" w:rsidRPr="00CF3F50" w:rsidRDefault="00883731" w:rsidP="00883731">
      <w:pPr>
        <w:spacing w:line="223" w:lineRule="exact"/>
        <w:rPr>
          <w:rFonts w:asciiTheme="majorHAnsi" w:hAnsiTheme="majorHAnsi" w:cstheme="majorHAnsi"/>
          <w:sz w:val="18"/>
          <w:szCs w:val="18"/>
        </w:rPr>
      </w:pPr>
    </w:p>
    <w:p w14:paraId="5EB57613" w14:textId="77777777" w:rsidR="00883731" w:rsidRPr="009C051B" w:rsidRDefault="00883731" w:rsidP="00883731">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Día 7 Lisboa</w:t>
      </w:r>
    </w:p>
    <w:p w14:paraId="727F9F5A" w14:textId="77777777"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Por la mañana visita de la ciudad, incluyendo el barrio histórico de Belém, donde se encuentran la Torre de Belém, el Monumento a los Descubrimientos, el Monasterio de los Jerónimos y la famosa Fábrica de los Pasteles</w:t>
      </w:r>
    </w:p>
    <w:p w14:paraId="2511217B" w14:textId="77777777" w:rsidR="00883731"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de Belém. Tarde y noche libres para actividades personales, o para participar en nuestros tours opcionales.</w:t>
      </w:r>
    </w:p>
    <w:p w14:paraId="1D3E20CF" w14:textId="77777777" w:rsidR="00883731" w:rsidRPr="00CF3F50" w:rsidRDefault="00883731" w:rsidP="00883731">
      <w:pPr>
        <w:spacing w:line="223" w:lineRule="exact"/>
        <w:rPr>
          <w:rFonts w:asciiTheme="majorHAnsi" w:hAnsiTheme="majorHAnsi" w:cstheme="majorHAnsi"/>
          <w:sz w:val="18"/>
          <w:szCs w:val="18"/>
        </w:rPr>
      </w:pPr>
    </w:p>
    <w:p w14:paraId="737D76B8" w14:textId="77777777" w:rsidR="00883731" w:rsidRPr="009C051B" w:rsidRDefault="00883731" w:rsidP="00883731">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Día 8 Salida de Lisboa</w:t>
      </w:r>
    </w:p>
    <w:p w14:paraId="25546140" w14:textId="5069118F" w:rsidR="00351B12" w:rsidRPr="00CF3F50" w:rsidRDefault="00883731" w:rsidP="00883731">
      <w:pPr>
        <w:spacing w:line="223" w:lineRule="exact"/>
        <w:rPr>
          <w:rFonts w:asciiTheme="majorHAnsi" w:hAnsiTheme="majorHAnsi" w:cstheme="majorHAnsi"/>
          <w:sz w:val="18"/>
          <w:szCs w:val="18"/>
        </w:rPr>
      </w:pPr>
      <w:r w:rsidRPr="00CF3F50">
        <w:rPr>
          <w:rFonts w:asciiTheme="majorHAnsi" w:hAnsiTheme="majorHAnsi" w:cstheme="majorHAnsi"/>
          <w:sz w:val="18"/>
          <w:szCs w:val="18"/>
        </w:rPr>
        <w:t>Los servicios del hotel terminan con el desayuno (la habitación puede seguir ocupada hasta las 10 o 12 horas, según las normas de cada hotel). Tiempo libre hasta la hora del traslado al aeropuerto. Feliz viaje de regreso.</w:t>
      </w:r>
    </w:p>
    <w:p w14:paraId="69D37F9D" w14:textId="364871CB" w:rsidR="00883731" w:rsidRPr="00CF3F50" w:rsidRDefault="00883731" w:rsidP="00883731">
      <w:pPr>
        <w:spacing w:line="223" w:lineRule="exact"/>
        <w:rPr>
          <w:rFonts w:asciiTheme="majorHAnsi" w:hAnsiTheme="majorHAnsi" w:cstheme="majorHAnsi"/>
          <w:sz w:val="18"/>
          <w:szCs w:val="18"/>
        </w:rPr>
      </w:pPr>
    </w:p>
    <w:p w14:paraId="14424C4B" w14:textId="4E75A107" w:rsidR="00883731" w:rsidRPr="00CF3F50" w:rsidRDefault="00883731" w:rsidP="00883731">
      <w:pPr>
        <w:spacing w:line="223" w:lineRule="exact"/>
        <w:rPr>
          <w:rFonts w:asciiTheme="majorHAnsi" w:hAnsiTheme="majorHAnsi" w:cstheme="majorHAnsi"/>
          <w:sz w:val="18"/>
          <w:szCs w:val="18"/>
        </w:rPr>
      </w:pPr>
    </w:p>
    <w:p w14:paraId="498D07CC" w14:textId="77777777" w:rsidR="009C051B" w:rsidRDefault="009C051B" w:rsidP="00B1251D">
      <w:pPr>
        <w:spacing w:line="223" w:lineRule="exact"/>
        <w:rPr>
          <w:rFonts w:asciiTheme="majorHAnsi" w:hAnsiTheme="majorHAnsi" w:cstheme="majorHAnsi"/>
          <w:b/>
          <w:bCs/>
          <w:sz w:val="18"/>
          <w:szCs w:val="18"/>
        </w:rPr>
      </w:pPr>
    </w:p>
    <w:p w14:paraId="3C94ABF5" w14:textId="1D365CA6" w:rsidR="00B1251D" w:rsidRPr="009C051B" w:rsidRDefault="00B1251D" w:rsidP="00B1251D">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SERVICIOS INCLUIDOS:</w:t>
      </w:r>
    </w:p>
    <w:p w14:paraId="2E95B923" w14:textId="534CCB44"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•8 desayunos y 1 comida en restaurante;</w:t>
      </w:r>
    </w:p>
    <w:p w14:paraId="40EC331B" w14:textId="441ED502"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•Circuito en autobús de turismo;</w:t>
      </w:r>
    </w:p>
    <w:p w14:paraId="40715FE9" w14:textId="6DDE7761"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•Traslados de llegada y de salida;</w:t>
      </w:r>
    </w:p>
    <w:p w14:paraId="587943F6" w14:textId="0A96B349"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•Estadía en habitaciones dobles en los hoteles mencionados;</w:t>
      </w:r>
    </w:p>
    <w:p w14:paraId="3F3117CC" w14:textId="5268B27D"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•Tasas hoteleras y de servicio;</w:t>
      </w:r>
    </w:p>
    <w:p w14:paraId="596AC85F" w14:textId="15943D61"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•Servicio de maleteros en la salida de los hoteles (1 maleta por persona);</w:t>
      </w:r>
    </w:p>
    <w:p w14:paraId="7095C77D" w14:textId="73036F27"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•Acompañamiento durante todo el viaje por un guía Abreu bilingüe (español y portugués);</w:t>
      </w:r>
    </w:p>
    <w:p w14:paraId="3D130497" w14:textId="65CC1EDB"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•Visitas de Ciudad (incluidas) con Guía Local:</w:t>
      </w:r>
    </w:p>
    <w:p w14:paraId="1DA3EA34" w14:textId="77777777"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Lisboa y Oporto;</w:t>
      </w:r>
    </w:p>
    <w:p w14:paraId="345C7C19" w14:textId="62C8A2C7"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 xml:space="preserve">•Otras Ciudades y Locales comentados por nuestro Guía: Fátima, Nazaré, </w:t>
      </w:r>
      <w:proofErr w:type="spellStart"/>
      <w:r w:rsidRPr="00B1251D">
        <w:rPr>
          <w:rFonts w:asciiTheme="majorHAnsi" w:hAnsiTheme="majorHAnsi" w:cstheme="majorHAnsi"/>
          <w:sz w:val="18"/>
          <w:szCs w:val="18"/>
        </w:rPr>
        <w:t>Coimbra</w:t>
      </w:r>
      <w:proofErr w:type="spellEnd"/>
      <w:r w:rsidRPr="00B1251D">
        <w:rPr>
          <w:rFonts w:asciiTheme="majorHAnsi" w:hAnsiTheme="majorHAnsi" w:cstheme="majorHAnsi"/>
          <w:sz w:val="18"/>
          <w:szCs w:val="18"/>
        </w:rPr>
        <w:t>,</w:t>
      </w:r>
    </w:p>
    <w:p w14:paraId="5B118F31" w14:textId="77777777" w:rsidR="00B1251D" w:rsidRPr="009B62C6" w:rsidRDefault="00B1251D" w:rsidP="00B1251D">
      <w:pPr>
        <w:spacing w:line="223" w:lineRule="exact"/>
        <w:rPr>
          <w:rFonts w:asciiTheme="majorHAnsi" w:hAnsiTheme="majorHAnsi" w:cstheme="majorHAnsi"/>
          <w:sz w:val="18"/>
          <w:szCs w:val="18"/>
          <w:lang w:val="pt-BR"/>
        </w:rPr>
      </w:pPr>
      <w:r w:rsidRPr="009B62C6">
        <w:rPr>
          <w:rFonts w:asciiTheme="majorHAnsi" w:hAnsiTheme="majorHAnsi" w:cstheme="majorHAnsi"/>
          <w:sz w:val="18"/>
          <w:szCs w:val="18"/>
          <w:lang w:val="pt-BR"/>
        </w:rPr>
        <w:t xml:space="preserve">Travassos, Guimarães, Braga, Gerês, São Bento da Porta Aberta, </w:t>
      </w:r>
      <w:proofErr w:type="spellStart"/>
      <w:r w:rsidRPr="009B62C6">
        <w:rPr>
          <w:rFonts w:asciiTheme="majorHAnsi" w:hAnsiTheme="majorHAnsi" w:cstheme="majorHAnsi"/>
          <w:sz w:val="18"/>
          <w:szCs w:val="18"/>
          <w:lang w:val="pt-BR"/>
        </w:rPr>
        <w:t>Soajo</w:t>
      </w:r>
      <w:proofErr w:type="spellEnd"/>
      <w:r w:rsidRPr="009B62C6">
        <w:rPr>
          <w:rFonts w:asciiTheme="majorHAnsi" w:hAnsiTheme="majorHAnsi" w:cstheme="majorHAnsi"/>
          <w:sz w:val="18"/>
          <w:szCs w:val="18"/>
          <w:lang w:val="pt-BR"/>
        </w:rPr>
        <w:t xml:space="preserve">, Ponte de Lima, Amarante, Mesão Frio, Régua, Guarda, Belmonte, </w:t>
      </w:r>
      <w:proofErr w:type="spellStart"/>
      <w:r w:rsidRPr="009B62C6">
        <w:rPr>
          <w:rFonts w:asciiTheme="majorHAnsi" w:hAnsiTheme="majorHAnsi" w:cstheme="majorHAnsi"/>
          <w:sz w:val="18"/>
          <w:szCs w:val="18"/>
          <w:lang w:val="pt-BR"/>
        </w:rPr>
        <w:t>Covilhã</w:t>
      </w:r>
      <w:proofErr w:type="spellEnd"/>
      <w:r w:rsidRPr="009B62C6">
        <w:rPr>
          <w:rFonts w:asciiTheme="majorHAnsi" w:hAnsiTheme="majorHAnsi" w:cstheme="majorHAnsi"/>
          <w:sz w:val="18"/>
          <w:szCs w:val="18"/>
          <w:lang w:val="pt-BR"/>
        </w:rPr>
        <w:t>;</w:t>
      </w:r>
    </w:p>
    <w:p w14:paraId="4BAF28E9" w14:textId="4619A9B9"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 xml:space="preserve">•Entradas en museos y monumentos de acuerdo con el itinerario: Iglesia &amp; Monasterio de Santa Cruz en Coímbra, Museo del Oro en </w:t>
      </w:r>
      <w:proofErr w:type="spellStart"/>
      <w:r w:rsidRPr="00B1251D">
        <w:rPr>
          <w:rFonts w:asciiTheme="majorHAnsi" w:hAnsiTheme="majorHAnsi" w:cstheme="majorHAnsi"/>
          <w:sz w:val="18"/>
          <w:szCs w:val="18"/>
        </w:rPr>
        <w:t>Travassos</w:t>
      </w:r>
      <w:proofErr w:type="spellEnd"/>
      <w:r w:rsidRPr="00B1251D">
        <w:rPr>
          <w:rFonts w:asciiTheme="majorHAnsi" w:hAnsiTheme="majorHAnsi" w:cstheme="majorHAnsi"/>
          <w:sz w:val="18"/>
          <w:szCs w:val="18"/>
        </w:rPr>
        <w:t xml:space="preserve">, Catedral de Braga, Santuario de São Bento da Porta </w:t>
      </w:r>
      <w:proofErr w:type="spellStart"/>
      <w:r w:rsidRPr="00B1251D">
        <w:rPr>
          <w:rFonts w:asciiTheme="majorHAnsi" w:hAnsiTheme="majorHAnsi" w:cstheme="majorHAnsi"/>
          <w:sz w:val="18"/>
          <w:szCs w:val="18"/>
        </w:rPr>
        <w:t>Aberta</w:t>
      </w:r>
      <w:proofErr w:type="spellEnd"/>
      <w:r w:rsidRPr="00B1251D">
        <w:rPr>
          <w:rFonts w:asciiTheme="majorHAnsi" w:hAnsiTheme="majorHAnsi" w:cstheme="majorHAnsi"/>
          <w:sz w:val="18"/>
          <w:szCs w:val="18"/>
        </w:rPr>
        <w:t xml:space="preserve">, Iglesia de San Gonzalo en Amarante, Catedral de Guarda, Museo de los Descubrimientos </w:t>
      </w:r>
      <w:proofErr w:type="spellStart"/>
      <w:r w:rsidRPr="00B1251D">
        <w:rPr>
          <w:rFonts w:asciiTheme="majorHAnsi" w:hAnsiTheme="majorHAnsi" w:cstheme="majorHAnsi"/>
          <w:sz w:val="18"/>
          <w:szCs w:val="18"/>
        </w:rPr>
        <w:t>y</w:t>
      </w:r>
      <w:proofErr w:type="spellEnd"/>
      <w:r w:rsidRPr="00B1251D">
        <w:rPr>
          <w:rFonts w:asciiTheme="majorHAnsi" w:hAnsiTheme="majorHAnsi" w:cstheme="majorHAnsi"/>
          <w:sz w:val="18"/>
          <w:szCs w:val="18"/>
        </w:rPr>
        <w:t xml:space="preserve"> Iglesia de Santiago en Belmonte;</w:t>
      </w:r>
    </w:p>
    <w:p w14:paraId="19C151E2" w14:textId="6190FA98"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•Visita de una Bodega de Vino de Oporto;</w:t>
      </w:r>
    </w:p>
    <w:p w14:paraId="286EF969" w14:textId="11EA71A3"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•Subida en el tranvía movido a fuerza de agua hasta el Santuario del Bon Jesús de Braga;</w:t>
      </w:r>
    </w:p>
    <w:p w14:paraId="4462EE5C" w14:textId="6A163A93"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•Degustación de Vino Verde;</w:t>
      </w:r>
    </w:p>
    <w:p w14:paraId="225F28A0" w14:textId="71D21ABA" w:rsidR="00B1251D" w:rsidRPr="00B1251D"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•Para que tenga más comodidad incluimos en todas las visitas el uso de auriculares.</w:t>
      </w:r>
    </w:p>
    <w:p w14:paraId="37A63680" w14:textId="77777777" w:rsidR="00B1251D" w:rsidRPr="00B1251D" w:rsidRDefault="00B1251D" w:rsidP="00B1251D">
      <w:pPr>
        <w:spacing w:line="223" w:lineRule="exact"/>
        <w:rPr>
          <w:rFonts w:asciiTheme="majorHAnsi" w:hAnsiTheme="majorHAnsi" w:cstheme="majorHAnsi"/>
          <w:sz w:val="18"/>
          <w:szCs w:val="18"/>
        </w:rPr>
      </w:pPr>
    </w:p>
    <w:p w14:paraId="7E85A510" w14:textId="77777777" w:rsidR="00B1251D" w:rsidRPr="009C051B" w:rsidRDefault="00B1251D" w:rsidP="00B1251D">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SERVICIOS EXCLUIDOS:</w:t>
      </w:r>
    </w:p>
    <w:p w14:paraId="7BB692FD" w14:textId="0C58A93A" w:rsidR="00DA6E2E" w:rsidRDefault="00B1251D" w:rsidP="00B1251D">
      <w:pPr>
        <w:spacing w:line="223" w:lineRule="exact"/>
        <w:rPr>
          <w:rFonts w:asciiTheme="majorHAnsi" w:hAnsiTheme="majorHAnsi" w:cstheme="majorHAnsi"/>
          <w:sz w:val="18"/>
          <w:szCs w:val="18"/>
        </w:rPr>
      </w:pPr>
      <w:r w:rsidRPr="00B1251D">
        <w:rPr>
          <w:rFonts w:asciiTheme="majorHAnsi" w:hAnsiTheme="majorHAnsi" w:cstheme="majorHAnsi"/>
          <w:sz w:val="18"/>
          <w:szCs w:val="18"/>
        </w:rPr>
        <w:t>•Todos aquellos servicios que no se encuentren debidamente especificados en los “SERVICIOS INCLUIDOS”.</w:t>
      </w:r>
    </w:p>
    <w:p w14:paraId="4060DA41" w14:textId="5EA1D4B1" w:rsidR="009C051B" w:rsidRDefault="009C051B" w:rsidP="00B1251D">
      <w:pPr>
        <w:spacing w:line="223" w:lineRule="exact"/>
        <w:rPr>
          <w:rFonts w:asciiTheme="majorHAnsi" w:hAnsiTheme="majorHAnsi" w:cstheme="majorHAnsi"/>
          <w:sz w:val="18"/>
          <w:szCs w:val="18"/>
        </w:rPr>
      </w:pPr>
    </w:p>
    <w:p w14:paraId="1C889C75" w14:textId="77777777" w:rsidR="009C051B" w:rsidRPr="009C051B" w:rsidRDefault="009C051B" w:rsidP="009C051B">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NOTA IMPORTANTE:</w:t>
      </w:r>
    </w:p>
    <w:p w14:paraId="0169656B" w14:textId="3FE6E73B" w:rsidR="009C051B" w:rsidRDefault="009C051B" w:rsidP="009C051B">
      <w:pPr>
        <w:spacing w:line="223" w:lineRule="exact"/>
        <w:rPr>
          <w:rFonts w:asciiTheme="majorHAnsi" w:hAnsiTheme="majorHAnsi" w:cstheme="majorHAnsi"/>
          <w:sz w:val="18"/>
          <w:szCs w:val="18"/>
        </w:rPr>
      </w:pPr>
      <w:r w:rsidRPr="009C051B">
        <w:rPr>
          <w:rFonts w:asciiTheme="majorHAnsi" w:hAnsiTheme="majorHAnsi" w:cstheme="majorHAnsi"/>
          <w:sz w:val="18"/>
          <w:szCs w:val="18"/>
        </w:rPr>
        <w:t xml:space="preserve">En salidas que coincidan con ferias </w:t>
      </w:r>
      <w:proofErr w:type="spellStart"/>
      <w:r w:rsidRPr="009C051B">
        <w:rPr>
          <w:rFonts w:asciiTheme="majorHAnsi" w:hAnsiTheme="majorHAnsi" w:cstheme="majorHAnsi"/>
          <w:sz w:val="18"/>
          <w:szCs w:val="18"/>
        </w:rPr>
        <w:t>o</w:t>
      </w:r>
      <w:proofErr w:type="spellEnd"/>
      <w:r w:rsidRPr="009C051B">
        <w:rPr>
          <w:rFonts w:asciiTheme="majorHAnsi" w:hAnsiTheme="majorHAnsi" w:cstheme="majorHAnsi"/>
          <w:sz w:val="18"/>
          <w:szCs w:val="18"/>
        </w:rPr>
        <w:t xml:space="preserve"> otros eventos especiales, la estadía podrá ser en otros hoteles y/o ciudades distintas de las indicadas en el itinerario.</w:t>
      </w:r>
    </w:p>
    <w:tbl>
      <w:tblPr>
        <w:tblpPr w:leftFromText="141" w:rightFromText="141" w:vertAnchor="page" w:horzAnchor="margin" w:tblpY="7525"/>
        <w:tblW w:w="5213" w:type="pct"/>
        <w:tblLayout w:type="fixed"/>
        <w:tblCellMar>
          <w:left w:w="70" w:type="dxa"/>
          <w:right w:w="70" w:type="dxa"/>
        </w:tblCellMar>
        <w:tblLook w:val="04A0" w:firstRow="1" w:lastRow="0" w:firstColumn="1" w:lastColumn="0" w:noHBand="0" w:noVBand="1"/>
      </w:tblPr>
      <w:tblGrid>
        <w:gridCol w:w="2553"/>
        <w:gridCol w:w="1133"/>
        <w:gridCol w:w="582"/>
        <w:gridCol w:w="313"/>
        <w:gridCol w:w="160"/>
        <w:gridCol w:w="78"/>
        <w:gridCol w:w="83"/>
        <w:gridCol w:w="770"/>
        <w:gridCol w:w="850"/>
        <w:gridCol w:w="1417"/>
        <w:gridCol w:w="1275"/>
      </w:tblGrid>
      <w:tr w:rsidR="00B22345" w:rsidRPr="002B16F4" w14:paraId="5D5B5811" w14:textId="77777777" w:rsidTr="00B22345">
        <w:trPr>
          <w:trHeight w:val="241"/>
        </w:trPr>
        <w:tc>
          <w:tcPr>
            <w:tcW w:w="2316" w:type="pct"/>
            <w:gridSpan w:val="3"/>
            <w:tcBorders>
              <w:top w:val="nil"/>
              <w:left w:val="nil"/>
              <w:bottom w:val="nil"/>
              <w:right w:val="nil"/>
            </w:tcBorders>
            <w:shd w:val="clear" w:color="auto" w:fill="auto"/>
            <w:noWrap/>
            <w:vAlign w:val="center"/>
            <w:hideMark/>
          </w:tcPr>
          <w:p w14:paraId="42428CF1" w14:textId="77777777" w:rsidR="00B22345" w:rsidRPr="002B16F4" w:rsidRDefault="00B22345" w:rsidP="00B22345">
            <w:pPr>
              <w:widowControl/>
              <w:autoSpaceDE/>
              <w:autoSpaceDN/>
              <w:rPr>
                <w:rFonts w:ascii="Calibri" w:eastAsia="Times New Roman" w:hAnsi="Calibri" w:cs="Calibri"/>
                <w:b/>
                <w:bCs/>
                <w:lang w:val="es-CO" w:eastAsia="es-CO"/>
              </w:rPr>
            </w:pPr>
            <w:r w:rsidRPr="002B16F4">
              <w:rPr>
                <w:rFonts w:ascii="Calibri" w:eastAsia="Times New Roman" w:hAnsi="Calibri" w:cs="Calibri"/>
                <w:b/>
                <w:bCs/>
                <w:lang w:val="es-CO" w:eastAsia="es-CO"/>
              </w:rPr>
              <w:t xml:space="preserve">Precios por persona en USD - PARTE </w:t>
            </w:r>
            <w:r>
              <w:rPr>
                <w:rFonts w:ascii="Calibri" w:eastAsia="Times New Roman" w:hAnsi="Calibri" w:cs="Calibri"/>
                <w:b/>
                <w:bCs/>
                <w:lang w:val="es-CO" w:eastAsia="es-CO"/>
              </w:rPr>
              <w:t>T</w:t>
            </w:r>
            <w:r w:rsidRPr="002B16F4">
              <w:rPr>
                <w:rFonts w:ascii="Calibri" w:eastAsia="Times New Roman" w:hAnsi="Calibri" w:cs="Calibri"/>
                <w:b/>
                <w:bCs/>
                <w:lang w:val="es-CO" w:eastAsia="es-CO"/>
              </w:rPr>
              <w:t>E</w:t>
            </w:r>
            <w:r>
              <w:rPr>
                <w:rFonts w:ascii="Calibri" w:eastAsia="Times New Roman" w:hAnsi="Calibri" w:cs="Calibri"/>
                <w:b/>
                <w:bCs/>
                <w:lang w:val="es-CO" w:eastAsia="es-CO"/>
              </w:rPr>
              <w:t>RREST</w:t>
            </w:r>
            <w:r w:rsidRPr="002B16F4">
              <w:rPr>
                <w:rFonts w:ascii="Calibri" w:eastAsia="Times New Roman" w:hAnsi="Calibri" w:cs="Calibri"/>
                <w:b/>
                <w:bCs/>
                <w:lang w:val="es-CO" w:eastAsia="es-CO"/>
              </w:rPr>
              <w:t>RE:</w:t>
            </w:r>
          </w:p>
        </w:tc>
        <w:tc>
          <w:tcPr>
            <w:tcW w:w="170" w:type="pct"/>
            <w:tcBorders>
              <w:top w:val="nil"/>
              <w:left w:val="nil"/>
              <w:bottom w:val="nil"/>
              <w:right w:val="nil"/>
            </w:tcBorders>
            <w:shd w:val="clear" w:color="auto" w:fill="auto"/>
            <w:noWrap/>
            <w:vAlign w:val="center"/>
            <w:hideMark/>
          </w:tcPr>
          <w:p w14:paraId="0E25D5F1" w14:textId="77777777" w:rsidR="00B22345" w:rsidRPr="002B16F4" w:rsidRDefault="00B22345" w:rsidP="00B22345">
            <w:pPr>
              <w:widowControl/>
              <w:autoSpaceDE/>
              <w:autoSpaceDN/>
              <w:rPr>
                <w:rFonts w:ascii="Calibri" w:eastAsia="Times New Roman" w:hAnsi="Calibri" w:cs="Calibri"/>
                <w:b/>
                <w:bCs/>
                <w:lang w:val="es-CO" w:eastAsia="es-CO"/>
              </w:rPr>
            </w:pPr>
          </w:p>
        </w:tc>
        <w:tc>
          <w:tcPr>
            <w:tcW w:w="87" w:type="pct"/>
            <w:tcBorders>
              <w:top w:val="nil"/>
              <w:left w:val="nil"/>
              <w:bottom w:val="nil"/>
              <w:right w:val="nil"/>
            </w:tcBorders>
            <w:shd w:val="clear" w:color="auto" w:fill="auto"/>
            <w:noWrap/>
            <w:vAlign w:val="center"/>
            <w:hideMark/>
          </w:tcPr>
          <w:p w14:paraId="5C8D309A"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87" w:type="pct"/>
            <w:gridSpan w:val="2"/>
            <w:tcBorders>
              <w:top w:val="nil"/>
              <w:left w:val="nil"/>
              <w:bottom w:val="nil"/>
              <w:right w:val="nil"/>
            </w:tcBorders>
            <w:shd w:val="clear" w:color="auto" w:fill="auto"/>
            <w:noWrap/>
            <w:vAlign w:val="center"/>
            <w:hideMark/>
          </w:tcPr>
          <w:p w14:paraId="2F8E6AAC"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418" w:type="pct"/>
            <w:tcBorders>
              <w:top w:val="nil"/>
              <w:left w:val="nil"/>
              <w:bottom w:val="nil"/>
              <w:right w:val="nil"/>
            </w:tcBorders>
            <w:shd w:val="clear" w:color="auto" w:fill="auto"/>
            <w:noWrap/>
            <w:vAlign w:val="bottom"/>
            <w:hideMark/>
          </w:tcPr>
          <w:p w14:paraId="059F2374"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461" w:type="pct"/>
            <w:tcBorders>
              <w:top w:val="nil"/>
              <w:left w:val="nil"/>
              <w:bottom w:val="nil"/>
              <w:right w:val="nil"/>
            </w:tcBorders>
            <w:shd w:val="clear" w:color="auto" w:fill="auto"/>
            <w:noWrap/>
            <w:vAlign w:val="bottom"/>
            <w:hideMark/>
          </w:tcPr>
          <w:p w14:paraId="451FB9E2"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769" w:type="pct"/>
            <w:tcBorders>
              <w:top w:val="nil"/>
              <w:left w:val="nil"/>
              <w:bottom w:val="nil"/>
              <w:right w:val="nil"/>
            </w:tcBorders>
            <w:shd w:val="clear" w:color="auto" w:fill="auto"/>
            <w:noWrap/>
            <w:vAlign w:val="bottom"/>
            <w:hideMark/>
          </w:tcPr>
          <w:p w14:paraId="6D2AFB66"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692" w:type="pct"/>
            <w:tcBorders>
              <w:top w:val="nil"/>
              <w:left w:val="nil"/>
              <w:bottom w:val="nil"/>
              <w:right w:val="nil"/>
            </w:tcBorders>
            <w:shd w:val="clear" w:color="auto" w:fill="auto"/>
            <w:noWrap/>
            <w:vAlign w:val="bottom"/>
            <w:hideMark/>
          </w:tcPr>
          <w:p w14:paraId="24FB7244"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r>
      <w:tr w:rsidR="00B22345" w:rsidRPr="002B16F4" w14:paraId="7E551C89" w14:textId="77777777" w:rsidTr="00B22345">
        <w:trPr>
          <w:trHeight w:val="483"/>
        </w:trPr>
        <w:tc>
          <w:tcPr>
            <w:tcW w:w="1385" w:type="pct"/>
            <w:tcBorders>
              <w:top w:val="single" w:sz="4" w:space="0" w:color="auto"/>
              <w:left w:val="single" w:sz="4" w:space="0" w:color="auto"/>
              <w:bottom w:val="single" w:sz="4" w:space="0" w:color="auto"/>
              <w:right w:val="single" w:sz="4" w:space="0" w:color="auto"/>
            </w:tcBorders>
            <w:shd w:val="clear" w:color="000000" w:fill="3366FF"/>
            <w:noWrap/>
            <w:vAlign w:val="center"/>
            <w:hideMark/>
          </w:tcPr>
          <w:p w14:paraId="144E7B51" w14:textId="77777777" w:rsidR="00B22345" w:rsidRPr="002B16F4" w:rsidRDefault="00B22345" w:rsidP="00B22345">
            <w:pPr>
              <w:widowControl/>
              <w:autoSpaceDE/>
              <w:autoSpaceDN/>
              <w:jc w:val="center"/>
              <w:rPr>
                <w:rFonts w:ascii="Calibri" w:eastAsia="Times New Roman" w:hAnsi="Calibri" w:cs="Calibri"/>
                <w:b/>
                <w:bCs/>
                <w:color w:val="FFFFFF"/>
                <w:lang w:val="es-CO" w:eastAsia="es-CO"/>
              </w:rPr>
            </w:pPr>
            <w:r w:rsidRPr="002B16F4">
              <w:rPr>
                <w:rFonts w:ascii="Calibri" w:eastAsia="Times New Roman" w:hAnsi="Calibri" w:cs="Calibri"/>
                <w:b/>
                <w:bCs/>
                <w:color w:val="FFFFFF"/>
                <w:lang w:val="es-CO" w:eastAsia="es-CO"/>
              </w:rPr>
              <w:t>Salidas</w:t>
            </w:r>
          </w:p>
        </w:tc>
        <w:tc>
          <w:tcPr>
            <w:tcW w:w="615" w:type="pct"/>
            <w:tcBorders>
              <w:top w:val="single" w:sz="4" w:space="0" w:color="auto"/>
              <w:left w:val="nil"/>
              <w:bottom w:val="single" w:sz="4" w:space="0" w:color="auto"/>
              <w:right w:val="single" w:sz="4" w:space="0" w:color="auto"/>
            </w:tcBorders>
            <w:shd w:val="clear" w:color="000000" w:fill="3366FF"/>
            <w:noWrap/>
            <w:vAlign w:val="center"/>
            <w:hideMark/>
          </w:tcPr>
          <w:p w14:paraId="21DD7E90" w14:textId="77777777" w:rsidR="00B22345" w:rsidRPr="002B16F4" w:rsidRDefault="00B22345" w:rsidP="00B22345">
            <w:pPr>
              <w:widowControl/>
              <w:autoSpaceDE/>
              <w:autoSpaceDN/>
              <w:jc w:val="center"/>
              <w:rPr>
                <w:rFonts w:ascii="Calibri" w:eastAsia="Times New Roman" w:hAnsi="Calibri" w:cs="Calibri"/>
                <w:b/>
                <w:bCs/>
                <w:color w:val="FFFFFF"/>
                <w:lang w:val="es-CO" w:eastAsia="es-CO"/>
              </w:rPr>
            </w:pPr>
            <w:r w:rsidRPr="002B16F4">
              <w:rPr>
                <w:rFonts w:ascii="Calibri" w:eastAsia="Times New Roman" w:hAnsi="Calibri" w:cs="Calibri"/>
                <w:b/>
                <w:bCs/>
                <w:color w:val="FFFFFF"/>
                <w:lang w:val="es-CO" w:eastAsia="es-CO"/>
              </w:rPr>
              <w:t>Habitación Individual</w:t>
            </w:r>
          </w:p>
        </w:tc>
        <w:tc>
          <w:tcPr>
            <w:tcW w:w="615" w:type="pct"/>
            <w:gridSpan w:val="4"/>
            <w:tcBorders>
              <w:top w:val="single" w:sz="4" w:space="0" w:color="auto"/>
              <w:left w:val="nil"/>
              <w:bottom w:val="single" w:sz="4" w:space="0" w:color="auto"/>
              <w:right w:val="single" w:sz="4" w:space="0" w:color="auto"/>
            </w:tcBorders>
            <w:shd w:val="clear" w:color="000000" w:fill="3366FF"/>
            <w:noWrap/>
            <w:vAlign w:val="center"/>
            <w:hideMark/>
          </w:tcPr>
          <w:p w14:paraId="494D0D43" w14:textId="77777777" w:rsidR="00B22345" w:rsidRPr="002B16F4" w:rsidRDefault="00B22345" w:rsidP="00B22345">
            <w:pPr>
              <w:widowControl/>
              <w:autoSpaceDE/>
              <w:autoSpaceDN/>
              <w:jc w:val="center"/>
              <w:rPr>
                <w:rFonts w:ascii="Calibri" w:eastAsia="Times New Roman" w:hAnsi="Calibri" w:cs="Calibri"/>
                <w:b/>
                <w:bCs/>
                <w:color w:val="FFFFFF"/>
                <w:lang w:val="es-CO" w:eastAsia="es-CO"/>
              </w:rPr>
            </w:pPr>
            <w:r w:rsidRPr="002B16F4">
              <w:rPr>
                <w:rFonts w:ascii="Calibri" w:eastAsia="Times New Roman" w:hAnsi="Calibri" w:cs="Calibri"/>
                <w:b/>
                <w:bCs/>
                <w:color w:val="FFFFFF"/>
                <w:lang w:val="es-CO" w:eastAsia="es-CO"/>
              </w:rPr>
              <w:t>Habitación Doble</w:t>
            </w:r>
          </w:p>
        </w:tc>
        <w:tc>
          <w:tcPr>
            <w:tcW w:w="463" w:type="pct"/>
            <w:gridSpan w:val="2"/>
            <w:tcBorders>
              <w:top w:val="single" w:sz="4" w:space="0" w:color="auto"/>
              <w:left w:val="nil"/>
              <w:bottom w:val="single" w:sz="4" w:space="0" w:color="auto"/>
              <w:right w:val="single" w:sz="4" w:space="0" w:color="auto"/>
            </w:tcBorders>
            <w:shd w:val="clear" w:color="000000" w:fill="3366FF"/>
            <w:vAlign w:val="center"/>
            <w:hideMark/>
          </w:tcPr>
          <w:p w14:paraId="2C02B0F6" w14:textId="77777777" w:rsidR="00B22345" w:rsidRPr="002B16F4" w:rsidRDefault="00B22345" w:rsidP="00B22345">
            <w:pPr>
              <w:widowControl/>
              <w:autoSpaceDE/>
              <w:autoSpaceDN/>
              <w:jc w:val="center"/>
              <w:rPr>
                <w:rFonts w:ascii="Calibri" w:eastAsia="Times New Roman" w:hAnsi="Calibri" w:cs="Calibri"/>
                <w:b/>
                <w:bCs/>
                <w:color w:val="FFFFFF"/>
                <w:lang w:val="es-CO" w:eastAsia="es-CO"/>
              </w:rPr>
            </w:pPr>
            <w:r w:rsidRPr="002B16F4">
              <w:rPr>
                <w:rFonts w:ascii="Calibri" w:eastAsia="Times New Roman" w:hAnsi="Calibri" w:cs="Calibri"/>
                <w:b/>
                <w:bCs/>
                <w:color w:val="FFFFFF"/>
                <w:lang w:val="es-CO" w:eastAsia="es-CO"/>
              </w:rPr>
              <w:t>Niños (3-5)*</w:t>
            </w:r>
          </w:p>
        </w:tc>
        <w:tc>
          <w:tcPr>
            <w:tcW w:w="461" w:type="pct"/>
            <w:tcBorders>
              <w:top w:val="single" w:sz="4" w:space="0" w:color="auto"/>
              <w:left w:val="nil"/>
              <w:bottom w:val="single" w:sz="4" w:space="0" w:color="auto"/>
              <w:right w:val="single" w:sz="4" w:space="0" w:color="auto"/>
            </w:tcBorders>
            <w:shd w:val="clear" w:color="000000" w:fill="3366FF"/>
            <w:vAlign w:val="center"/>
            <w:hideMark/>
          </w:tcPr>
          <w:p w14:paraId="7E4B9D3D" w14:textId="77777777" w:rsidR="00B22345" w:rsidRPr="002B16F4" w:rsidRDefault="00B22345" w:rsidP="00B22345">
            <w:pPr>
              <w:widowControl/>
              <w:autoSpaceDE/>
              <w:autoSpaceDN/>
              <w:jc w:val="center"/>
              <w:rPr>
                <w:rFonts w:ascii="Calibri" w:eastAsia="Times New Roman" w:hAnsi="Calibri" w:cs="Calibri"/>
                <w:b/>
                <w:bCs/>
                <w:color w:val="FFFFFF"/>
                <w:lang w:val="es-CO" w:eastAsia="es-CO"/>
              </w:rPr>
            </w:pPr>
            <w:r w:rsidRPr="002B16F4">
              <w:rPr>
                <w:rFonts w:ascii="Calibri" w:eastAsia="Times New Roman" w:hAnsi="Calibri" w:cs="Calibri"/>
                <w:b/>
                <w:bCs/>
                <w:color w:val="FFFFFF"/>
                <w:lang w:val="es-CO" w:eastAsia="es-CO"/>
              </w:rPr>
              <w:t>Niños (6-12)*</w:t>
            </w:r>
          </w:p>
        </w:tc>
        <w:tc>
          <w:tcPr>
            <w:tcW w:w="769" w:type="pct"/>
            <w:tcBorders>
              <w:top w:val="single" w:sz="4" w:space="0" w:color="auto"/>
              <w:left w:val="nil"/>
              <w:bottom w:val="single" w:sz="4" w:space="0" w:color="auto"/>
              <w:right w:val="single" w:sz="4" w:space="0" w:color="auto"/>
            </w:tcBorders>
            <w:shd w:val="clear" w:color="000000" w:fill="3366FF"/>
            <w:vAlign w:val="center"/>
            <w:hideMark/>
          </w:tcPr>
          <w:p w14:paraId="35DC1F21" w14:textId="77777777" w:rsidR="00B22345" w:rsidRPr="002B16F4" w:rsidRDefault="00B22345" w:rsidP="00B22345">
            <w:pPr>
              <w:widowControl/>
              <w:autoSpaceDE/>
              <w:autoSpaceDN/>
              <w:jc w:val="center"/>
              <w:rPr>
                <w:rFonts w:ascii="Calibri" w:eastAsia="Times New Roman" w:hAnsi="Calibri" w:cs="Calibri"/>
                <w:b/>
                <w:bCs/>
                <w:color w:val="FFFFFF"/>
                <w:lang w:val="es-CO" w:eastAsia="es-CO"/>
              </w:rPr>
            </w:pPr>
            <w:r w:rsidRPr="002B16F4">
              <w:rPr>
                <w:rFonts w:ascii="Calibri" w:eastAsia="Times New Roman" w:hAnsi="Calibri" w:cs="Calibri"/>
                <w:b/>
                <w:bCs/>
                <w:color w:val="FFFFFF"/>
                <w:lang w:val="es-CO" w:eastAsia="es-CO"/>
              </w:rPr>
              <w:t>Habitación doble con cama adicional</w:t>
            </w:r>
          </w:p>
        </w:tc>
        <w:tc>
          <w:tcPr>
            <w:tcW w:w="692" w:type="pct"/>
            <w:tcBorders>
              <w:top w:val="single" w:sz="4" w:space="0" w:color="auto"/>
              <w:left w:val="nil"/>
              <w:bottom w:val="single" w:sz="4" w:space="0" w:color="auto"/>
              <w:right w:val="single" w:sz="4" w:space="0" w:color="auto"/>
            </w:tcBorders>
            <w:shd w:val="clear" w:color="000000" w:fill="3366FF"/>
            <w:noWrap/>
            <w:vAlign w:val="center"/>
            <w:hideMark/>
          </w:tcPr>
          <w:p w14:paraId="58A2F31A" w14:textId="77777777" w:rsidR="00B22345" w:rsidRPr="002B16F4" w:rsidRDefault="00B22345" w:rsidP="00B22345">
            <w:pPr>
              <w:widowControl/>
              <w:autoSpaceDE/>
              <w:autoSpaceDN/>
              <w:jc w:val="center"/>
              <w:rPr>
                <w:rFonts w:ascii="Calibri" w:eastAsia="Times New Roman" w:hAnsi="Calibri" w:cs="Calibri"/>
                <w:b/>
                <w:bCs/>
                <w:color w:val="FFFFFF"/>
                <w:lang w:val="es-CO" w:eastAsia="es-CO"/>
              </w:rPr>
            </w:pPr>
            <w:r w:rsidRPr="002B16F4">
              <w:rPr>
                <w:rFonts w:ascii="Calibri" w:eastAsia="Times New Roman" w:hAnsi="Calibri" w:cs="Calibri"/>
                <w:b/>
                <w:bCs/>
                <w:color w:val="FFFFFF"/>
                <w:lang w:val="es-CO" w:eastAsia="es-CO"/>
              </w:rPr>
              <w:t>Suplemento PACK MÁS +</w:t>
            </w:r>
          </w:p>
        </w:tc>
      </w:tr>
      <w:tr w:rsidR="00B22345" w:rsidRPr="002B16F4" w14:paraId="640DAA71" w14:textId="77777777" w:rsidTr="00B22345">
        <w:trPr>
          <w:trHeight w:val="241"/>
        </w:trPr>
        <w:tc>
          <w:tcPr>
            <w:tcW w:w="1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4A9C9" w14:textId="77777777" w:rsidR="00B22345" w:rsidRPr="002B16F4" w:rsidRDefault="00B22345" w:rsidP="00B22345">
            <w:pPr>
              <w:widowControl/>
              <w:autoSpaceDE/>
              <w:autoSpaceDN/>
              <w:rPr>
                <w:rFonts w:ascii="Calibri" w:eastAsia="Times New Roman" w:hAnsi="Calibri" w:cs="Calibri"/>
                <w:lang w:val="es-CO" w:eastAsia="es-CO"/>
              </w:rPr>
            </w:pPr>
            <w:r w:rsidRPr="002B16F4">
              <w:rPr>
                <w:rFonts w:ascii="Calibri" w:eastAsia="Times New Roman" w:hAnsi="Calibri" w:cs="Calibri"/>
                <w:lang w:val="es-CO" w:eastAsia="es-CO"/>
              </w:rPr>
              <w:t>abril, junio, julio, agosto y octubre 2022</w:t>
            </w:r>
          </w:p>
        </w:tc>
        <w:tc>
          <w:tcPr>
            <w:tcW w:w="615" w:type="pct"/>
            <w:tcBorders>
              <w:top w:val="nil"/>
              <w:left w:val="nil"/>
              <w:bottom w:val="single" w:sz="4" w:space="0" w:color="auto"/>
              <w:right w:val="single" w:sz="4" w:space="0" w:color="auto"/>
            </w:tcBorders>
            <w:shd w:val="clear" w:color="auto" w:fill="auto"/>
            <w:noWrap/>
            <w:vAlign w:val="center"/>
            <w:hideMark/>
          </w:tcPr>
          <w:p w14:paraId="59623ACA"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$ 1.596</w:t>
            </w:r>
          </w:p>
        </w:tc>
        <w:tc>
          <w:tcPr>
            <w:tcW w:w="615" w:type="pct"/>
            <w:gridSpan w:val="4"/>
            <w:tcBorders>
              <w:top w:val="nil"/>
              <w:left w:val="nil"/>
              <w:bottom w:val="single" w:sz="4" w:space="0" w:color="auto"/>
              <w:right w:val="single" w:sz="4" w:space="0" w:color="auto"/>
            </w:tcBorders>
            <w:shd w:val="clear" w:color="auto" w:fill="auto"/>
            <w:noWrap/>
            <w:vAlign w:val="center"/>
            <w:hideMark/>
          </w:tcPr>
          <w:p w14:paraId="28764F1F"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$ 1.175</w:t>
            </w:r>
          </w:p>
        </w:tc>
        <w:tc>
          <w:tcPr>
            <w:tcW w:w="463" w:type="pct"/>
            <w:gridSpan w:val="2"/>
            <w:tcBorders>
              <w:top w:val="nil"/>
              <w:left w:val="nil"/>
              <w:bottom w:val="single" w:sz="4" w:space="0" w:color="auto"/>
              <w:right w:val="single" w:sz="4" w:space="0" w:color="auto"/>
            </w:tcBorders>
            <w:shd w:val="clear" w:color="auto" w:fill="auto"/>
            <w:noWrap/>
            <w:vAlign w:val="center"/>
            <w:hideMark/>
          </w:tcPr>
          <w:p w14:paraId="5DC615C7"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$ 587</w:t>
            </w:r>
          </w:p>
        </w:tc>
        <w:tc>
          <w:tcPr>
            <w:tcW w:w="461" w:type="pct"/>
            <w:tcBorders>
              <w:top w:val="nil"/>
              <w:left w:val="nil"/>
              <w:bottom w:val="single" w:sz="4" w:space="0" w:color="auto"/>
              <w:right w:val="single" w:sz="4" w:space="0" w:color="auto"/>
            </w:tcBorders>
            <w:shd w:val="clear" w:color="auto" w:fill="auto"/>
            <w:vAlign w:val="center"/>
            <w:hideMark/>
          </w:tcPr>
          <w:p w14:paraId="133E5201"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$ 999</w:t>
            </w:r>
          </w:p>
        </w:tc>
        <w:tc>
          <w:tcPr>
            <w:tcW w:w="769" w:type="pct"/>
            <w:tcBorders>
              <w:top w:val="nil"/>
              <w:left w:val="nil"/>
              <w:bottom w:val="single" w:sz="4" w:space="0" w:color="auto"/>
              <w:right w:val="single" w:sz="4" w:space="0" w:color="auto"/>
            </w:tcBorders>
            <w:shd w:val="clear" w:color="auto" w:fill="auto"/>
            <w:noWrap/>
            <w:vAlign w:val="center"/>
            <w:hideMark/>
          </w:tcPr>
          <w:p w14:paraId="58DCBA9E"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$ 1.155</w:t>
            </w:r>
          </w:p>
        </w:tc>
        <w:tc>
          <w:tcPr>
            <w:tcW w:w="69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6F01977"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$ 160</w:t>
            </w:r>
          </w:p>
        </w:tc>
      </w:tr>
      <w:tr w:rsidR="00B22345" w:rsidRPr="002B16F4" w14:paraId="0CAF87DF" w14:textId="77777777" w:rsidTr="00B22345">
        <w:trPr>
          <w:trHeight w:val="241"/>
        </w:trPr>
        <w:tc>
          <w:tcPr>
            <w:tcW w:w="13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0A470" w14:textId="77777777" w:rsidR="00B22345" w:rsidRPr="002B16F4" w:rsidRDefault="00B22345" w:rsidP="00B22345">
            <w:pPr>
              <w:widowControl/>
              <w:autoSpaceDE/>
              <w:autoSpaceDN/>
              <w:rPr>
                <w:rFonts w:ascii="Calibri" w:eastAsia="Times New Roman" w:hAnsi="Calibri" w:cs="Calibri"/>
                <w:lang w:val="es-CO" w:eastAsia="es-CO"/>
              </w:rPr>
            </w:pPr>
            <w:r w:rsidRPr="002B16F4">
              <w:rPr>
                <w:rFonts w:ascii="Calibri" w:eastAsia="Times New Roman" w:hAnsi="Calibri" w:cs="Calibri"/>
                <w:lang w:val="es-CO" w:eastAsia="es-CO"/>
              </w:rPr>
              <w:t>mayo y septiembre 2022</w:t>
            </w:r>
          </w:p>
        </w:tc>
        <w:tc>
          <w:tcPr>
            <w:tcW w:w="615" w:type="pct"/>
            <w:tcBorders>
              <w:top w:val="nil"/>
              <w:left w:val="nil"/>
              <w:bottom w:val="single" w:sz="4" w:space="0" w:color="auto"/>
              <w:right w:val="single" w:sz="4" w:space="0" w:color="auto"/>
            </w:tcBorders>
            <w:shd w:val="clear" w:color="auto" w:fill="auto"/>
            <w:noWrap/>
            <w:vAlign w:val="center"/>
            <w:hideMark/>
          </w:tcPr>
          <w:p w14:paraId="5FC15266"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$ 1.723</w:t>
            </w:r>
          </w:p>
        </w:tc>
        <w:tc>
          <w:tcPr>
            <w:tcW w:w="615" w:type="pct"/>
            <w:gridSpan w:val="4"/>
            <w:tcBorders>
              <w:top w:val="nil"/>
              <w:left w:val="nil"/>
              <w:bottom w:val="single" w:sz="4" w:space="0" w:color="auto"/>
              <w:right w:val="single" w:sz="4" w:space="0" w:color="auto"/>
            </w:tcBorders>
            <w:shd w:val="clear" w:color="auto" w:fill="auto"/>
            <w:noWrap/>
            <w:vAlign w:val="center"/>
            <w:hideMark/>
          </w:tcPr>
          <w:p w14:paraId="1682FAAF"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$ 1.302</w:t>
            </w:r>
          </w:p>
        </w:tc>
        <w:tc>
          <w:tcPr>
            <w:tcW w:w="463" w:type="pct"/>
            <w:gridSpan w:val="2"/>
            <w:tcBorders>
              <w:top w:val="nil"/>
              <w:left w:val="nil"/>
              <w:bottom w:val="single" w:sz="4" w:space="0" w:color="auto"/>
              <w:right w:val="single" w:sz="4" w:space="0" w:color="auto"/>
            </w:tcBorders>
            <w:shd w:val="clear" w:color="auto" w:fill="auto"/>
            <w:noWrap/>
            <w:vAlign w:val="center"/>
            <w:hideMark/>
          </w:tcPr>
          <w:p w14:paraId="39D7C711"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$ 651</w:t>
            </w:r>
          </w:p>
        </w:tc>
        <w:tc>
          <w:tcPr>
            <w:tcW w:w="461" w:type="pct"/>
            <w:tcBorders>
              <w:top w:val="nil"/>
              <w:left w:val="nil"/>
              <w:bottom w:val="single" w:sz="4" w:space="0" w:color="auto"/>
              <w:right w:val="single" w:sz="4" w:space="0" w:color="auto"/>
            </w:tcBorders>
            <w:shd w:val="clear" w:color="auto" w:fill="auto"/>
            <w:vAlign w:val="center"/>
            <w:hideMark/>
          </w:tcPr>
          <w:p w14:paraId="25FCB98F"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$ 1.106</w:t>
            </w:r>
          </w:p>
        </w:tc>
        <w:tc>
          <w:tcPr>
            <w:tcW w:w="769" w:type="pct"/>
            <w:tcBorders>
              <w:top w:val="nil"/>
              <w:left w:val="nil"/>
              <w:bottom w:val="single" w:sz="4" w:space="0" w:color="auto"/>
              <w:right w:val="single" w:sz="4" w:space="0" w:color="auto"/>
            </w:tcBorders>
            <w:shd w:val="clear" w:color="auto" w:fill="auto"/>
            <w:noWrap/>
            <w:vAlign w:val="center"/>
            <w:hideMark/>
          </w:tcPr>
          <w:p w14:paraId="6B676961" w14:textId="77777777" w:rsidR="00B22345" w:rsidRPr="002B16F4" w:rsidRDefault="00B22345" w:rsidP="00B22345">
            <w:pPr>
              <w:widowControl/>
              <w:autoSpaceDE/>
              <w:autoSpaceDN/>
              <w:jc w:val="center"/>
              <w:rPr>
                <w:rFonts w:ascii="Calibri" w:eastAsia="Times New Roman" w:hAnsi="Calibri" w:cs="Calibri"/>
                <w:lang w:val="es-CO" w:eastAsia="es-CO"/>
              </w:rPr>
            </w:pPr>
            <w:r w:rsidRPr="002B16F4">
              <w:rPr>
                <w:rFonts w:ascii="Calibri" w:eastAsia="Times New Roman" w:hAnsi="Calibri" w:cs="Calibri"/>
                <w:lang w:val="es-CO" w:eastAsia="es-CO"/>
              </w:rPr>
              <w:t>$ 1.280</w:t>
            </w:r>
          </w:p>
        </w:tc>
        <w:tc>
          <w:tcPr>
            <w:tcW w:w="692" w:type="pct"/>
            <w:vMerge/>
            <w:tcBorders>
              <w:top w:val="nil"/>
              <w:left w:val="single" w:sz="4" w:space="0" w:color="auto"/>
              <w:bottom w:val="single" w:sz="4" w:space="0" w:color="000000"/>
              <w:right w:val="single" w:sz="4" w:space="0" w:color="auto"/>
            </w:tcBorders>
            <w:vAlign w:val="center"/>
            <w:hideMark/>
          </w:tcPr>
          <w:p w14:paraId="7942A48C" w14:textId="77777777" w:rsidR="00B22345" w:rsidRPr="002B16F4" w:rsidRDefault="00B22345" w:rsidP="00B22345">
            <w:pPr>
              <w:widowControl/>
              <w:autoSpaceDE/>
              <w:autoSpaceDN/>
              <w:rPr>
                <w:rFonts w:ascii="Calibri" w:eastAsia="Times New Roman" w:hAnsi="Calibri" w:cs="Calibri"/>
                <w:lang w:val="es-CO" w:eastAsia="es-CO"/>
              </w:rPr>
            </w:pPr>
          </w:p>
        </w:tc>
      </w:tr>
      <w:tr w:rsidR="00B22345" w:rsidRPr="002B16F4" w14:paraId="4468E7A6" w14:textId="77777777" w:rsidTr="00B22345">
        <w:trPr>
          <w:trHeight w:val="241"/>
        </w:trPr>
        <w:tc>
          <w:tcPr>
            <w:tcW w:w="2316" w:type="pct"/>
            <w:gridSpan w:val="3"/>
            <w:tcBorders>
              <w:top w:val="nil"/>
              <w:left w:val="nil"/>
              <w:bottom w:val="nil"/>
              <w:right w:val="nil"/>
            </w:tcBorders>
            <w:shd w:val="clear" w:color="auto" w:fill="auto"/>
            <w:noWrap/>
            <w:vAlign w:val="bottom"/>
            <w:hideMark/>
          </w:tcPr>
          <w:p w14:paraId="391C69C7" w14:textId="77777777" w:rsidR="006C68C9" w:rsidRDefault="006C68C9" w:rsidP="006C68C9">
            <w:pPr>
              <w:spacing w:line="223" w:lineRule="exact"/>
              <w:rPr>
                <w:rFonts w:asciiTheme="majorHAnsi" w:hAnsiTheme="majorHAnsi" w:cstheme="majorHAnsi"/>
                <w:sz w:val="18"/>
                <w:szCs w:val="18"/>
              </w:rPr>
            </w:pPr>
            <w:r w:rsidRPr="00DE52F4">
              <w:rPr>
                <w:rFonts w:asciiTheme="majorHAnsi" w:hAnsiTheme="majorHAnsi" w:cstheme="majorHAnsi"/>
                <w:sz w:val="18"/>
                <w:szCs w:val="18"/>
              </w:rPr>
              <w:t>*alojamiento en habitación doble con 2 adultos.</w:t>
            </w:r>
          </w:p>
          <w:p w14:paraId="44FC36F9" w14:textId="40674E26" w:rsidR="00B22345" w:rsidRPr="002B16F4" w:rsidRDefault="00B22345" w:rsidP="00B22345">
            <w:pPr>
              <w:widowControl/>
              <w:autoSpaceDE/>
              <w:autoSpaceDN/>
              <w:rPr>
                <w:rFonts w:ascii="Calibri" w:eastAsia="Times New Roman" w:hAnsi="Calibri" w:cs="Calibri"/>
                <w:b/>
                <w:bCs/>
                <w:lang w:val="es-CO" w:eastAsia="es-CO"/>
              </w:rPr>
            </w:pPr>
          </w:p>
        </w:tc>
        <w:tc>
          <w:tcPr>
            <w:tcW w:w="170" w:type="pct"/>
            <w:tcBorders>
              <w:top w:val="nil"/>
              <w:left w:val="nil"/>
              <w:bottom w:val="nil"/>
              <w:right w:val="nil"/>
            </w:tcBorders>
            <w:shd w:val="clear" w:color="auto" w:fill="auto"/>
            <w:noWrap/>
            <w:vAlign w:val="bottom"/>
            <w:hideMark/>
          </w:tcPr>
          <w:p w14:paraId="1AD5DACE" w14:textId="77777777" w:rsidR="00B22345" w:rsidRPr="002B16F4" w:rsidRDefault="00B22345" w:rsidP="00B22345">
            <w:pPr>
              <w:widowControl/>
              <w:autoSpaceDE/>
              <w:autoSpaceDN/>
              <w:rPr>
                <w:rFonts w:ascii="Calibri" w:eastAsia="Times New Roman" w:hAnsi="Calibri" w:cs="Calibri"/>
                <w:b/>
                <w:bCs/>
                <w:lang w:val="es-CO" w:eastAsia="es-CO"/>
              </w:rPr>
            </w:pPr>
          </w:p>
        </w:tc>
        <w:tc>
          <w:tcPr>
            <w:tcW w:w="87" w:type="pct"/>
            <w:tcBorders>
              <w:top w:val="nil"/>
              <w:left w:val="nil"/>
              <w:bottom w:val="nil"/>
              <w:right w:val="nil"/>
            </w:tcBorders>
            <w:shd w:val="clear" w:color="auto" w:fill="auto"/>
            <w:noWrap/>
            <w:vAlign w:val="bottom"/>
            <w:hideMark/>
          </w:tcPr>
          <w:p w14:paraId="1937DD57"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87" w:type="pct"/>
            <w:gridSpan w:val="2"/>
            <w:tcBorders>
              <w:top w:val="nil"/>
              <w:left w:val="nil"/>
              <w:bottom w:val="nil"/>
              <w:right w:val="nil"/>
            </w:tcBorders>
            <w:shd w:val="clear" w:color="auto" w:fill="auto"/>
            <w:noWrap/>
            <w:vAlign w:val="bottom"/>
            <w:hideMark/>
          </w:tcPr>
          <w:p w14:paraId="0F33178B"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418" w:type="pct"/>
            <w:tcBorders>
              <w:top w:val="nil"/>
              <w:left w:val="nil"/>
              <w:bottom w:val="nil"/>
              <w:right w:val="nil"/>
            </w:tcBorders>
            <w:shd w:val="clear" w:color="auto" w:fill="auto"/>
            <w:noWrap/>
            <w:vAlign w:val="bottom"/>
            <w:hideMark/>
          </w:tcPr>
          <w:p w14:paraId="361AE72B"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461" w:type="pct"/>
            <w:tcBorders>
              <w:top w:val="nil"/>
              <w:left w:val="nil"/>
              <w:bottom w:val="nil"/>
              <w:right w:val="nil"/>
            </w:tcBorders>
            <w:shd w:val="clear" w:color="auto" w:fill="auto"/>
            <w:noWrap/>
            <w:vAlign w:val="bottom"/>
            <w:hideMark/>
          </w:tcPr>
          <w:p w14:paraId="412334E3"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769" w:type="pct"/>
            <w:tcBorders>
              <w:top w:val="nil"/>
              <w:left w:val="nil"/>
              <w:bottom w:val="nil"/>
              <w:right w:val="nil"/>
            </w:tcBorders>
            <w:shd w:val="clear" w:color="auto" w:fill="auto"/>
            <w:noWrap/>
            <w:vAlign w:val="bottom"/>
            <w:hideMark/>
          </w:tcPr>
          <w:p w14:paraId="7EB0C140"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c>
          <w:tcPr>
            <w:tcW w:w="692" w:type="pct"/>
            <w:tcBorders>
              <w:top w:val="nil"/>
              <w:left w:val="nil"/>
              <w:bottom w:val="nil"/>
              <w:right w:val="nil"/>
            </w:tcBorders>
            <w:shd w:val="clear" w:color="auto" w:fill="auto"/>
            <w:noWrap/>
            <w:vAlign w:val="bottom"/>
            <w:hideMark/>
          </w:tcPr>
          <w:p w14:paraId="5DF2BDD1" w14:textId="77777777" w:rsidR="00B22345" w:rsidRPr="002B16F4" w:rsidRDefault="00B22345" w:rsidP="00B22345">
            <w:pPr>
              <w:widowControl/>
              <w:autoSpaceDE/>
              <w:autoSpaceDN/>
              <w:rPr>
                <w:rFonts w:ascii="Times New Roman" w:eastAsia="Times New Roman" w:hAnsi="Times New Roman" w:cs="Times New Roman"/>
                <w:sz w:val="20"/>
                <w:szCs w:val="20"/>
                <w:lang w:val="es-CO" w:eastAsia="es-CO"/>
              </w:rPr>
            </w:pPr>
          </w:p>
        </w:tc>
      </w:tr>
    </w:tbl>
    <w:p w14:paraId="570105A8" w14:textId="77777777" w:rsidR="009C051B" w:rsidRPr="00876C43" w:rsidRDefault="009C051B" w:rsidP="009C051B">
      <w:pPr>
        <w:spacing w:line="223" w:lineRule="exact"/>
        <w:rPr>
          <w:rFonts w:asciiTheme="majorHAnsi" w:hAnsiTheme="majorHAnsi" w:cstheme="majorHAnsi"/>
          <w:b/>
          <w:bCs/>
          <w:sz w:val="18"/>
          <w:szCs w:val="18"/>
        </w:rPr>
      </w:pPr>
      <w:r w:rsidRPr="00876C43">
        <w:rPr>
          <w:rFonts w:asciiTheme="majorHAnsi" w:hAnsiTheme="majorHAnsi" w:cstheme="majorHAnsi"/>
          <w:b/>
          <w:bCs/>
          <w:sz w:val="18"/>
          <w:szCs w:val="18"/>
        </w:rPr>
        <w:t>PACK MÁS + INCLUYE:</w:t>
      </w:r>
    </w:p>
    <w:p w14:paraId="122A60F6" w14:textId="6C0F543D" w:rsidR="009C051B" w:rsidRPr="009C051B" w:rsidRDefault="009C051B" w:rsidP="009C051B">
      <w:pPr>
        <w:spacing w:line="223" w:lineRule="exact"/>
        <w:rPr>
          <w:rFonts w:asciiTheme="majorHAnsi" w:hAnsiTheme="majorHAnsi" w:cstheme="majorHAnsi"/>
          <w:sz w:val="18"/>
          <w:szCs w:val="18"/>
        </w:rPr>
      </w:pPr>
      <w:r w:rsidRPr="009C051B">
        <w:rPr>
          <w:rFonts w:asciiTheme="majorHAnsi" w:hAnsiTheme="majorHAnsi" w:cstheme="majorHAnsi"/>
          <w:sz w:val="18"/>
          <w:szCs w:val="18"/>
        </w:rPr>
        <w:t>•Comida en Nazaré</w:t>
      </w:r>
    </w:p>
    <w:p w14:paraId="7ED68465" w14:textId="231F93C2" w:rsidR="009C051B" w:rsidRPr="009C051B" w:rsidRDefault="009C051B" w:rsidP="009C051B">
      <w:pPr>
        <w:spacing w:line="223" w:lineRule="exact"/>
        <w:rPr>
          <w:rFonts w:asciiTheme="majorHAnsi" w:hAnsiTheme="majorHAnsi" w:cstheme="majorHAnsi"/>
          <w:sz w:val="18"/>
          <w:szCs w:val="18"/>
        </w:rPr>
      </w:pPr>
      <w:r w:rsidRPr="009C051B">
        <w:rPr>
          <w:rFonts w:asciiTheme="majorHAnsi" w:hAnsiTheme="majorHAnsi" w:cstheme="majorHAnsi"/>
          <w:sz w:val="18"/>
          <w:szCs w:val="18"/>
        </w:rPr>
        <w:t>•Comida en Braga</w:t>
      </w:r>
    </w:p>
    <w:p w14:paraId="1B5AE8C4" w14:textId="7F3E5F31" w:rsidR="009C051B" w:rsidRDefault="009C051B" w:rsidP="009C051B">
      <w:pPr>
        <w:spacing w:line="223" w:lineRule="exact"/>
        <w:rPr>
          <w:rFonts w:asciiTheme="majorHAnsi" w:hAnsiTheme="majorHAnsi" w:cstheme="majorHAnsi"/>
          <w:sz w:val="18"/>
          <w:szCs w:val="18"/>
        </w:rPr>
      </w:pPr>
      <w:r w:rsidRPr="009C051B">
        <w:rPr>
          <w:rFonts w:asciiTheme="majorHAnsi" w:hAnsiTheme="majorHAnsi" w:cstheme="majorHAnsi"/>
          <w:sz w:val="18"/>
          <w:szCs w:val="18"/>
        </w:rPr>
        <w:t>•Cena en Lisboa con show de fado</w:t>
      </w:r>
      <w:r>
        <w:rPr>
          <w:rFonts w:asciiTheme="majorHAnsi" w:hAnsiTheme="majorHAnsi" w:cstheme="majorHAnsi"/>
          <w:sz w:val="18"/>
          <w:szCs w:val="18"/>
        </w:rPr>
        <w:t>.</w:t>
      </w:r>
    </w:p>
    <w:p w14:paraId="3A663CFC" w14:textId="77777777" w:rsidR="009C051B" w:rsidRDefault="009C051B" w:rsidP="009C051B">
      <w:pPr>
        <w:spacing w:line="223" w:lineRule="exact"/>
        <w:rPr>
          <w:rFonts w:asciiTheme="majorHAnsi" w:hAnsiTheme="majorHAnsi" w:cstheme="majorHAnsi"/>
          <w:sz w:val="18"/>
          <w:szCs w:val="18"/>
        </w:rPr>
      </w:pPr>
      <w:r w:rsidRPr="009C051B">
        <w:rPr>
          <w:rFonts w:asciiTheme="majorHAnsi" w:hAnsiTheme="majorHAnsi" w:cstheme="majorHAnsi"/>
          <w:b/>
          <w:bCs/>
          <w:sz w:val="18"/>
          <w:szCs w:val="18"/>
        </w:rPr>
        <w:t>NOTA:</w:t>
      </w:r>
      <w:r w:rsidRPr="00A224FA">
        <w:rPr>
          <w:rFonts w:asciiTheme="majorHAnsi" w:hAnsiTheme="majorHAnsi" w:cstheme="majorHAnsi"/>
          <w:sz w:val="18"/>
          <w:szCs w:val="18"/>
        </w:rPr>
        <w:t xml:space="preserve"> En las comidas, las bebidas no están incluidas.</w:t>
      </w:r>
    </w:p>
    <w:p w14:paraId="75117945" w14:textId="77777777" w:rsidR="009C051B" w:rsidRPr="009C051B" w:rsidRDefault="009C051B" w:rsidP="009C051B">
      <w:pPr>
        <w:spacing w:line="223" w:lineRule="exact"/>
        <w:rPr>
          <w:rFonts w:asciiTheme="majorHAnsi" w:hAnsiTheme="majorHAnsi" w:cstheme="majorHAnsi"/>
          <w:sz w:val="18"/>
          <w:szCs w:val="18"/>
        </w:rPr>
      </w:pPr>
    </w:p>
    <w:p w14:paraId="66F1ED4D" w14:textId="40731E37" w:rsidR="00883731" w:rsidRPr="009B62C6" w:rsidRDefault="00883731" w:rsidP="00883731">
      <w:pPr>
        <w:spacing w:line="223" w:lineRule="exact"/>
        <w:rPr>
          <w:rFonts w:asciiTheme="majorHAnsi" w:hAnsiTheme="majorHAnsi" w:cstheme="majorHAnsi"/>
          <w:b/>
          <w:bCs/>
          <w:sz w:val="18"/>
          <w:szCs w:val="18"/>
          <w:lang w:val="pt-BR"/>
        </w:rPr>
      </w:pPr>
      <w:r w:rsidRPr="009B62C6">
        <w:rPr>
          <w:rFonts w:asciiTheme="majorHAnsi" w:hAnsiTheme="majorHAnsi" w:cstheme="majorHAnsi"/>
          <w:b/>
          <w:bCs/>
          <w:sz w:val="18"/>
          <w:szCs w:val="18"/>
          <w:lang w:val="pt-BR"/>
        </w:rPr>
        <w:t>NUESTROS HOTELES:</w:t>
      </w:r>
    </w:p>
    <w:p w14:paraId="6A299C5B" w14:textId="77777777" w:rsidR="00883731" w:rsidRPr="009B62C6" w:rsidRDefault="00883731" w:rsidP="00883731">
      <w:pPr>
        <w:spacing w:line="223" w:lineRule="exact"/>
        <w:rPr>
          <w:rFonts w:asciiTheme="majorHAnsi" w:hAnsiTheme="majorHAnsi" w:cstheme="majorHAnsi"/>
          <w:b/>
          <w:bCs/>
          <w:sz w:val="18"/>
          <w:szCs w:val="18"/>
          <w:lang w:val="pt-BR"/>
        </w:rPr>
      </w:pPr>
      <w:r w:rsidRPr="009B62C6">
        <w:rPr>
          <w:rFonts w:asciiTheme="majorHAnsi" w:hAnsiTheme="majorHAnsi" w:cstheme="majorHAnsi"/>
          <w:b/>
          <w:bCs/>
          <w:sz w:val="18"/>
          <w:szCs w:val="18"/>
          <w:lang w:val="pt-BR"/>
        </w:rPr>
        <w:t>LISBOA</w:t>
      </w:r>
    </w:p>
    <w:p w14:paraId="596032C9" w14:textId="0C124BBD" w:rsidR="00883731" w:rsidRPr="009B62C6" w:rsidRDefault="00883731" w:rsidP="00883731">
      <w:pPr>
        <w:spacing w:line="223" w:lineRule="exact"/>
        <w:rPr>
          <w:rFonts w:asciiTheme="majorHAnsi" w:hAnsiTheme="majorHAnsi" w:cstheme="majorHAnsi"/>
          <w:sz w:val="18"/>
          <w:szCs w:val="18"/>
          <w:lang w:val="pt-BR"/>
        </w:rPr>
      </w:pPr>
      <w:r w:rsidRPr="009B62C6">
        <w:rPr>
          <w:rFonts w:asciiTheme="majorHAnsi" w:hAnsiTheme="majorHAnsi" w:cstheme="majorHAnsi"/>
          <w:sz w:val="18"/>
          <w:szCs w:val="18"/>
          <w:lang w:val="pt-BR"/>
        </w:rPr>
        <w:t xml:space="preserve">Vip </w:t>
      </w:r>
      <w:proofErr w:type="spellStart"/>
      <w:r w:rsidRPr="009B62C6">
        <w:rPr>
          <w:rFonts w:asciiTheme="majorHAnsi" w:hAnsiTheme="majorHAnsi" w:cstheme="majorHAnsi"/>
          <w:sz w:val="18"/>
          <w:szCs w:val="18"/>
          <w:lang w:val="pt-BR"/>
        </w:rPr>
        <w:t>Executive</w:t>
      </w:r>
      <w:proofErr w:type="spellEnd"/>
      <w:r w:rsidRPr="009B62C6">
        <w:rPr>
          <w:rFonts w:asciiTheme="majorHAnsi" w:hAnsiTheme="majorHAnsi" w:cstheme="majorHAnsi"/>
          <w:sz w:val="18"/>
          <w:szCs w:val="18"/>
          <w:lang w:val="pt-BR"/>
        </w:rPr>
        <w:t xml:space="preserve"> </w:t>
      </w:r>
      <w:proofErr w:type="spellStart"/>
      <w:r w:rsidRPr="009B62C6">
        <w:rPr>
          <w:rFonts w:asciiTheme="majorHAnsi" w:hAnsiTheme="majorHAnsi" w:cstheme="majorHAnsi"/>
          <w:sz w:val="18"/>
          <w:szCs w:val="18"/>
          <w:lang w:val="pt-BR"/>
        </w:rPr>
        <w:t>Art’s</w:t>
      </w:r>
      <w:proofErr w:type="spellEnd"/>
      <w:r w:rsidRPr="009B62C6">
        <w:rPr>
          <w:rFonts w:asciiTheme="majorHAnsi" w:hAnsiTheme="majorHAnsi" w:cstheme="majorHAnsi"/>
          <w:sz w:val="18"/>
          <w:szCs w:val="18"/>
          <w:lang w:val="pt-BR"/>
        </w:rPr>
        <w:t xml:space="preserve"> Hotel </w:t>
      </w:r>
      <w:r w:rsidRPr="009B62C6">
        <w:rPr>
          <w:rFonts w:ascii="Segoe UI Symbol" w:hAnsi="Segoe UI Symbol" w:cs="Segoe UI Symbol"/>
          <w:sz w:val="18"/>
          <w:szCs w:val="18"/>
          <w:lang w:val="pt-BR"/>
        </w:rPr>
        <w:t>★★★★</w:t>
      </w:r>
    </w:p>
    <w:p w14:paraId="5A894027" w14:textId="77777777" w:rsidR="00883731" w:rsidRPr="009B62C6" w:rsidRDefault="00883731" w:rsidP="00883731">
      <w:pPr>
        <w:spacing w:line="223" w:lineRule="exact"/>
        <w:rPr>
          <w:rFonts w:asciiTheme="majorHAnsi" w:hAnsiTheme="majorHAnsi" w:cstheme="majorHAnsi"/>
          <w:b/>
          <w:bCs/>
          <w:sz w:val="18"/>
          <w:szCs w:val="18"/>
          <w:lang w:val="pt-BR"/>
        </w:rPr>
      </w:pPr>
      <w:r w:rsidRPr="009B62C6">
        <w:rPr>
          <w:rFonts w:asciiTheme="majorHAnsi" w:hAnsiTheme="majorHAnsi" w:cstheme="majorHAnsi"/>
          <w:b/>
          <w:bCs/>
          <w:sz w:val="18"/>
          <w:szCs w:val="18"/>
          <w:lang w:val="pt-BR"/>
        </w:rPr>
        <w:t>ÉVORA</w:t>
      </w:r>
    </w:p>
    <w:p w14:paraId="5E6F1107" w14:textId="01065C7A" w:rsidR="00883731" w:rsidRPr="009B62C6" w:rsidRDefault="00883731" w:rsidP="00883731">
      <w:pPr>
        <w:spacing w:line="223" w:lineRule="exact"/>
        <w:rPr>
          <w:rFonts w:asciiTheme="majorHAnsi" w:hAnsiTheme="majorHAnsi" w:cstheme="majorHAnsi"/>
          <w:sz w:val="18"/>
          <w:szCs w:val="18"/>
          <w:lang w:val="pt-BR"/>
        </w:rPr>
      </w:pPr>
      <w:r w:rsidRPr="009B62C6">
        <w:rPr>
          <w:rFonts w:asciiTheme="majorHAnsi" w:hAnsiTheme="majorHAnsi" w:cstheme="majorHAnsi"/>
          <w:sz w:val="18"/>
          <w:szCs w:val="18"/>
          <w:lang w:val="pt-BR"/>
        </w:rPr>
        <w:t xml:space="preserve">Évora Hotel </w:t>
      </w:r>
      <w:r w:rsidRPr="009B62C6">
        <w:rPr>
          <w:rFonts w:ascii="Segoe UI Symbol" w:hAnsi="Segoe UI Symbol" w:cs="Segoe UI Symbol"/>
          <w:sz w:val="18"/>
          <w:szCs w:val="18"/>
          <w:lang w:val="pt-BR"/>
        </w:rPr>
        <w:t>★★★★</w:t>
      </w:r>
    </w:p>
    <w:p w14:paraId="65ED12DB" w14:textId="77777777" w:rsidR="00883731" w:rsidRPr="009B62C6" w:rsidRDefault="00883731" w:rsidP="00883731">
      <w:pPr>
        <w:spacing w:line="223" w:lineRule="exact"/>
        <w:rPr>
          <w:rFonts w:asciiTheme="majorHAnsi" w:hAnsiTheme="majorHAnsi" w:cstheme="majorHAnsi"/>
          <w:b/>
          <w:bCs/>
          <w:sz w:val="18"/>
          <w:szCs w:val="18"/>
          <w:lang w:val="pt-BR"/>
        </w:rPr>
      </w:pPr>
      <w:r w:rsidRPr="009B62C6">
        <w:rPr>
          <w:rFonts w:asciiTheme="majorHAnsi" w:hAnsiTheme="majorHAnsi" w:cstheme="majorHAnsi"/>
          <w:b/>
          <w:bCs/>
          <w:sz w:val="18"/>
          <w:szCs w:val="18"/>
          <w:lang w:val="pt-BR"/>
        </w:rPr>
        <w:t>ALGARVE</w:t>
      </w:r>
    </w:p>
    <w:p w14:paraId="3A8B4F44" w14:textId="62370020" w:rsidR="00883731" w:rsidRPr="009B62C6" w:rsidRDefault="00883731" w:rsidP="00883731">
      <w:pPr>
        <w:spacing w:line="223" w:lineRule="exact"/>
        <w:rPr>
          <w:rFonts w:ascii="Segoe UI Symbol" w:hAnsi="Segoe UI Symbol" w:cs="Segoe UI Symbol"/>
          <w:sz w:val="18"/>
          <w:szCs w:val="18"/>
          <w:lang w:val="pt-BR"/>
        </w:rPr>
      </w:pPr>
      <w:r w:rsidRPr="009B62C6">
        <w:rPr>
          <w:rFonts w:asciiTheme="majorHAnsi" w:hAnsiTheme="majorHAnsi" w:cstheme="majorHAnsi"/>
          <w:sz w:val="18"/>
          <w:szCs w:val="18"/>
          <w:lang w:val="pt-BR"/>
        </w:rPr>
        <w:t xml:space="preserve">Baía Grande </w:t>
      </w:r>
      <w:r w:rsidRPr="009B62C6">
        <w:rPr>
          <w:rFonts w:ascii="Segoe UI Symbol" w:hAnsi="Segoe UI Symbol" w:cs="Segoe UI Symbol"/>
          <w:sz w:val="18"/>
          <w:szCs w:val="18"/>
          <w:lang w:val="pt-BR"/>
        </w:rPr>
        <w:t>★★★★</w:t>
      </w:r>
    </w:p>
    <w:p w14:paraId="10C48B37" w14:textId="31365C16" w:rsidR="00B22345" w:rsidRPr="009B62C6" w:rsidRDefault="00B22345" w:rsidP="00883731">
      <w:pPr>
        <w:spacing w:line="223" w:lineRule="exact"/>
        <w:rPr>
          <w:rFonts w:ascii="Segoe UI Symbol" w:hAnsi="Segoe UI Symbol" w:cs="Segoe UI Symbol"/>
          <w:sz w:val="18"/>
          <w:szCs w:val="18"/>
          <w:lang w:val="pt-BR"/>
        </w:rPr>
      </w:pPr>
    </w:p>
    <w:p w14:paraId="0D777B5B" w14:textId="3BC410D9" w:rsidR="000A0F18" w:rsidRPr="009B62C6" w:rsidRDefault="000A0F18" w:rsidP="00883731">
      <w:pPr>
        <w:spacing w:line="223" w:lineRule="exact"/>
        <w:rPr>
          <w:rFonts w:ascii="Segoe UI Symbol" w:hAnsi="Segoe UI Symbol" w:cs="Segoe UI Symbol"/>
          <w:sz w:val="18"/>
          <w:szCs w:val="18"/>
          <w:lang w:val="pt-BR"/>
        </w:rPr>
      </w:pPr>
    </w:p>
    <w:p w14:paraId="6BC736E9" w14:textId="5615B213" w:rsidR="000A0F18" w:rsidRPr="009B62C6" w:rsidRDefault="000A0F18" w:rsidP="00883731">
      <w:pPr>
        <w:spacing w:line="223" w:lineRule="exact"/>
        <w:rPr>
          <w:rFonts w:ascii="Segoe UI Symbol" w:hAnsi="Segoe UI Symbol" w:cs="Segoe UI Symbol"/>
          <w:sz w:val="18"/>
          <w:szCs w:val="18"/>
          <w:lang w:val="pt-BR"/>
        </w:rPr>
      </w:pPr>
    </w:p>
    <w:p w14:paraId="195D5972" w14:textId="77777777" w:rsidR="009B62C6" w:rsidRPr="009B62C6" w:rsidRDefault="009B62C6" w:rsidP="00883731">
      <w:pPr>
        <w:spacing w:line="223" w:lineRule="exact"/>
        <w:rPr>
          <w:rFonts w:ascii="Segoe UI Symbol" w:hAnsi="Segoe UI Symbol" w:cs="Segoe UI Symbol"/>
          <w:sz w:val="18"/>
          <w:szCs w:val="18"/>
          <w:lang w:val="pt-BR"/>
        </w:rPr>
      </w:pPr>
    </w:p>
    <w:p w14:paraId="0858DFB4" w14:textId="77777777" w:rsidR="00B22345" w:rsidRPr="009B62C6" w:rsidRDefault="00B22345" w:rsidP="00883731">
      <w:pPr>
        <w:spacing w:line="223" w:lineRule="exact"/>
        <w:rPr>
          <w:rFonts w:ascii="Segoe UI Symbol" w:hAnsi="Segoe UI Symbol" w:cs="Segoe UI Symbol"/>
          <w:sz w:val="18"/>
          <w:szCs w:val="18"/>
          <w:lang w:val="pt-BR"/>
        </w:rPr>
      </w:pPr>
    </w:p>
    <w:p w14:paraId="54FF62C3" w14:textId="77777777" w:rsidR="00B1251D" w:rsidRPr="00B1251D" w:rsidRDefault="00B1251D" w:rsidP="00B1251D">
      <w:pPr>
        <w:spacing w:line="223" w:lineRule="exact"/>
        <w:rPr>
          <w:rFonts w:asciiTheme="majorHAnsi" w:hAnsiTheme="majorHAnsi" w:cstheme="majorHAnsi"/>
          <w:b/>
          <w:bCs/>
          <w:sz w:val="18"/>
          <w:szCs w:val="18"/>
        </w:rPr>
      </w:pPr>
      <w:r w:rsidRPr="00B1251D">
        <w:rPr>
          <w:rFonts w:asciiTheme="majorHAnsi" w:hAnsiTheme="majorHAnsi" w:cstheme="majorHAnsi"/>
          <w:b/>
          <w:bCs/>
          <w:sz w:val="18"/>
          <w:szCs w:val="18"/>
        </w:rPr>
        <w:t>NUESTROS DESTACADOS:</w:t>
      </w:r>
    </w:p>
    <w:p w14:paraId="216059B3" w14:textId="77777777" w:rsidR="00B1251D" w:rsidRPr="009C051B" w:rsidRDefault="00B1251D" w:rsidP="00B1251D">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MARVÃO</w:t>
      </w:r>
    </w:p>
    <w:p w14:paraId="085DEC5E" w14:textId="77777777" w:rsidR="00B1251D" w:rsidRPr="00CF3F50" w:rsidRDefault="00B1251D" w:rsidP="00B1251D">
      <w:pPr>
        <w:spacing w:line="223" w:lineRule="exact"/>
        <w:rPr>
          <w:rFonts w:asciiTheme="majorHAnsi" w:hAnsiTheme="majorHAnsi" w:cstheme="majorHAnsi"/>
          <w:sz w:val="18"/>
          <w:szCs w:val="18"/>
        </w:rPr>
      </w:pPr>
      <w:r w:rsidRPr="00CF3F50">
        <w:rPr>
          <w:rFonts w:asciiTheme="majorHAnsi" w:hAnsiTheme="majorHAnsi" w:cstheme="majorHAnsi"/>
          <w:sz w:val="18"/>
          <w:szCs w:val="18"/>
        </w:rPr>
        <w:t>Pueblo histórico ubicado en un lugar idílico a 862 m sobre el nivel del mar.</w:t>
      </w:r>
    </w:p>
    <w:p w14:paraId="16417871" w14:textId="77777777" w:rsidR="00B1251D" w:rsidRPr="00CF3F50" w:rsidRDefault="00B1251D" w:rsidP="00B1251D">
      <w:pPr>
        <w:spacing w:line="223" w:lineRule="exact"/>
        <w:rPr>
          <w:rFonts w:asciiTheme="majorHAnsi" w:hAnsiTheme="majorHAnsi" w:cstheme="majorHAnsi"/>
          <w:sz w:val="18"/>
          <w:szCs w:val="18"/>
        </w:rPr>
      </w:pPr>
    </w:p>
    <w:p w14:paraId="68B6338E" w14:textId="77777777" w:rsidR="00B1251D" w:rsidRPr="009C051B" w:rsidRDefault="00B1251D" w:rsidP="00B1251D">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CABO DE SAN VICENTE</w:t>
      </w:r>
    </w:p>
    <w:p w14:paraId="30E4CABE" w14:textId="77777777" w:rsidR="00B1251D" w:rsidRPr="00CF3F50" w:rsidRDefault="00B1251D" w:rsidP="00B1251D">
      <w:pPr>
        <w:spacing w:line="223" w:lineRule="exact"/>
        <w:rPr>
          <w:rFonts w:asciiTheme="majorHAnsi" w:hAnsiTheme="majorHAnsi" w:cstheme="majorHAnsi"/>
          <w:sz w:val="18"/>
          <w:szCs w:val="18"/>
        </w:rPr>
      </w:pPr>
      <w:r w:rsidRPr="00CF3F50">
        <w:rPr>
          <w:rFonts w:asciiTheme="majorHAnsi" w:hAnsiTheme="majorHAnsi" w:cstheme="majorHAnsi"/>
          <w:sz w:val="18"/>
          <w:szCs w:val="18"/>
        </w:rPr>
        <w:t>Promontorio rocoso en la región del Algarve que es una importante referencia para la navegación.</w:t>
      </w:r>
    </w:p>
    <w:p w14:paraId="5442B40A" w14:textId="77777777" w:rsidR="00B1251D" w:rsidRPr="00CF3F50" w:rsidRDefault="00B1251D" w:rsidP="00B1251D">
      <w:pPr>
        <w:spacing w:line="223" w:lineRule="exact"/>
        <w:rPr>
          <w:rFonts w:asciiTheme="majorHAnsi" w:hAnsiTheme="majorHAnsi" w:cstheme="majorHAnsi"/>
          <w:sz w:val="18"/>
          <w:szCs w:val="18"/>
        </w:rPr>
      </w:pPr>
    </w:p>
    <w:p w14:paraId="1E01B562" w14:textId="77777777" w:rsidR="00B1251D" w:rsidRPr="009C051B" w:rsidRDefault="00B1251D" w:rsidP="00B1251D">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IGLESIA DE SAN LORENZO DE ALMANSIL</w:t>
      </w:r>
    </w:p>
    <w:p w14:paraId="42982A99" w14:textId="77777777" w:rsidR="00B1251D" w:rsidRPr="00CF3F50" w:rsidRDefault="00B1251D" w:rsidP="00B1251D">
      <w:pPr>
        <w:spacing w:line="223" w:lineRule="exact"/>
        <w:rPr>
          <w:rFonts w:asciiTheme="majorHAnsi" w:hAnsiTheme="majorHAnsi" w:cstheme="majorHAnsi"/>
          <w:sz w:val="18"/>
          <w:szCs w:val="18"/>
        </w:rPr>
      </w:pPr>
      <w:r w:rsidRPr="00CF3F50">
        <w:rPr>
          <w:rFonts w:asciiTheme="majorHAnsi" w:hAnsiTheme="majorHAnsi" w:cstheme="majorHAnsi"/>
          <w:sz w:val="18"/>
          <w:szCs w:val="18"/>
        </w:rPr>
        <w:t>Obra maestra de las artes decorativas del siglo. XVIII.</w:t>
      </w:r>
    </w:p>
    <w:p w14:paraId="62A6F9AF" w14:textId="77777777" w:rsidR="00B1251D" w:rsidRPr="00CF3F50" w:rsidRDefault="00B1251D" w:rsidP="00B1251D">
      <w:pPr>
        <w:spacing w:line="223" w:lineRule="exact"/>
        <w:rPr>
          <w:rFonts w:asciiTheme="majorHAnsi" w:hAnsiTheme="majorHAnsi" w:cstheme="majorHAnsi"/>
          <w:sz w:val="18"/>
          <w:szCs w:val="18"/>
        </w:rPr>
      </w:pPr>
    </w:p>
    <w:p w14:paraId="3AC5A111" w14:textId="77777777" w:rsidR="00B1251D" w:rsidRPr="009C051B" w:rsidRDefault="00B1251D" w:rsidP="00B1251D">
      <w:pPr>
        <w:spacing w:line="223" w:lineRule="exact"/>
        <w:rPr>
          <w:rFonts w:asciiTheme="majorHAnsi" w:hAnsiTheme="majorHAnsi" w:cstheme="majorHAnsi"/>
          <w:b/>
          <w:bCs/>
          <w:sz w:val="18"/>
          <w:szCs w:val="18"/>
        </w:rPr>
      </w:pPr>
      <w:r w:rsidRPr="009C051B">
        <w:rPr>
          <w:rFonts w:asciiTheme="majorHAnsi" w:hAnsiTheme="majorHAnsi" w:cstheme="majorHAnsi"/>
          <w:b/>
          <w:bCs/>
          <w:sz w:val="18"/>
          <w:szCs w:val="18"/>
        </w:rPr>
        <w:t>LISBOA</w:t>
      </w:r>
    </w:p>
    <w:p w14:paraId="4AC0D1A2" w14:textId="77777777" w:rsidR="00B1251D" w:rsidRPr="00CF3F50" w:rsidRDefault="00B1251D" w:rsidP="00B1251D">
      <w:pPr>
        <w:spacing w:line="223" w:lineRule="exact"/>
        <w:rPr>
          <w:rFonts w:asciiTheme="majorHAnsi" w:hAnsiTheme="majorHAnsi" w:cstheme="majorHAnsi"/>
          <w:sz w:val="18"/>
          <w:szCs w:val="18"/>
        </w:rPr>
      </w:pPr>
      <w:r w:rsidRPr="00CF3F50">
        <w:rPr>
          <w:rFonts w:asciiTheme="majorHAnsi" w:hAnsiTheme="majorHAnsi" w:cstheme="majorHAnsi"/>
          <w:sz w:val="18"/>
          <w:szCs w:val="18"/>
        </w:rPr>
        <w:t>Capital histórica de Portugal ubicada en la orilla derecha del Río Tajo. Famosa por sus colinas y su luz. Visita panorámica y visita al Barrio histórico de Belém.</w:t>
      </w:r>
    </w:p>
    <w:p w14:paraId="483C8677" w14:textId="77777777" w:rsidR="00B1251D" w:rsidRPr="00CF3F50" w:rsidRDefault="00B1251D" w:rsidP="00883731">
      <w:pPr>
        <w:spacing w:line="223" w:lineRule="exact"/>
        <w:rPr>
          <w:rFonts w:asciiTheme="majorHAnsi" w:hAnsiTheme="majorHAnsi" w:cstheme="majorHAnsi"/>
          <w:sz w:val="18"/>
          <w:szCs w:val="18"/>
        </w:rPr>
      </w:pPr>
    </w:p>
    <w:p w14:paraId="035497BF" w14:textId="77777777" w:rsidR="00DC4860" w:rsidRPr="00DC4860" w:rsidRDefault="00DC4860" w:rsidP="00DC4860">
      <w:pPr>
        <w:spacing w:line="223" w:lineRule="exact"/>
        <w:rPr>
          <w:rFonts w:asciiTheme="majorHAnsi" w:hAnsiTheme="majorHAnsi" w:cstheme="majorHAnsi"/>
          <w:sz w:val="18"/>
          <w:szCs w:val="18"/>
        </w:rPr>
      </w:pPr>
    </w:p>
    <w:p w14:paraId="5F4E36A1" w14:textId="77777777" w:rsidR="00DC4860" w:rsidRPr="00DC4860" w:rsidRDefault="00DC4860" w:rsidP="00DC4860">
      <w:pPr>
        <w:spacing w:line="223" w:lineRule="exact"/>
        <w:rPr>
          <w:rFonts w:asciiTheme="majorHAnsi" w:hAnsiTheme="majorHAnsi" w:cstheme="majorHAnsi"/>
          <w:b/>
          <w:bCs/>
          <w:sz w:val="18"/>
          <w:szCs w:val="18"/>
        </w:rPr>
      </w:pPr>
      <w:r w:rsidRPr="00DC4860">
        <w:rPr>
          <w:rFonts w:asciiTheme="majorHAnsi" w:hAnsiTheme="majorHAnsi" w:cstheme="majorHAnsi"/>
          <w:b/>
          <w:bCs/>
          <w:sz w:val="18"/>
          <w:szCs w:val="18"/>
        </w:rPr>
        <w:t>Excursiones Opcionales 2022</w:t>
      </w:r>
    </w:p>
    <w:p w14:paraId="569299D4" w14:textId="77777777" w:rsidR="00DC4860" w:rsidRPr="00DC4860" w:rsidRDefault="00DC4860" w:rsidP="00DC4860">
      <w:pPr>
        <w:spacing w:line="223" w:lineRule="exact"/>
        <w:rPr>
          <w:rFonts w:asciiTheme="majorHAnsi" w:hAnsiTheme="majorHAnsi" w:cstheme="majorHAnsi"/>
          <w:sz w:val="18"/>
          <w:szCs w:val="18"/>
        </w:rPr>
      </w:pPr>
    </w:p>
    <w:p w14:paraId="7502E8EF" w14:textId="5024318A" w:rsidR="00DC4860" w:rsidRPr="00DC4860" w:rsidRDefault="00DC4860" w:rsidP="00DC4860">
      <w:pPr>
        <w:spacing w:line="223" w:lineRule="exact"/>
        <w:rPr>
          <w:rFonts w:asciiTheme="majorHAnsi" w:hAnsiTheme="majorHAnsi" w:cstheme="majorHAnsi"/>
          <w:b/>
          <w:bCs/>
          <w:sz w:val="18"/>
          <w:szCs w:val="18"/>
        </w:rPr>
      </w:pPr>
      <w:r w:rsidRPr="00DC4860">
        <w:rPr>
          <w:rFonts w:asciiTheme="majorHAnsi" w:hAnsiTheme="majorHAnsi" w:cstheme="majorHAnsi"/>
          <w:b/>
          <w:bCs/>
          <w:sz w:val="18"/>
          <w:szCs w:val="18"/>
        </w:rPr>
        <w:t xml:space="preserve">Sintra, Cabo da Roca, </w:t>
      </w:r>
      <w:proofErr w:type="spellStart"/>
      <w:r w:rsidRPr="00DC4860">
        <w:rPr>
          <w:rFonts w:asciiTheme="majorHAnsi" w:hAnsiTheme="majorHAnsi" w:cstheme="majorHAnsi"/>
          <w:b/>
          <w:bCs/>
          <w:sz w:val="18"/>
          <w:szCs w:val="18"/>
        </w:rPr>
        <w:t>Cascais</w:t>
      </w:r>
      <w:proofErr w:type="spellEnd"/>
      <w:r w:rsidRPr="00DC4860">
        <w:rPr>
          <w:rFonts w:asciiTheme="majorHAnsi" w:hAnsiTheme="majorHAnsi" w:cstheme="majorHAnsi"/>
          <w:b/>
          <w:bCs/>
          <w:sz w:val="18"/>
          <w:szCs w:val="18"/>
        </w:rPr>
        <w:t xml:space="preserve"> y Estoril – 40€</w:t>
      </w:r>
    </w:p>
    <w:p w14:paraId="0BAF15BC" w14:textId="5FE90EB8" w:rsidR="00DC4860" w:rsidRPr="00DC4860" w:rsidRDefault="00DC4860" w:rsidP="00DC4860">
      <w:pPr>
        <w:spacing w:line="223" w:lineRule="exact"/>
        <w:rPr>
          <w:rFonts w:asciiTheme="majorHAnsi" w:hAnsiTheme="majorHAnsi" w:cstheme="majorHAnsi"/>
          <w:sz w:val="18"/>
          <w:szCs w:val="18"/>
        </w:rPr>
      </w:pPr>
      <w:r w:rsidRPr="00DC4860">
        <w:rPr>
          <w:rFonts w:asciiTheme="majorHAnsi" w:hAnsiTheme="majorHAnsi" w:cstheme="majorHAnsi"/>
          <w:sz w:val="18"/>
          <w:szCs w:val="18"/>
        </w:rPr>
        <w:t xml:space="preserve">Paseo a Sintra, residencia de verano de los reyes de Portugal (parada). Seguiremos hasta el punto más occidental de Europa, “donde la tierra acaba y el mar empieza” (cabo de Roca) y continuación a </w:t>
      </w:r>
      <w:proofErr w:type="spellStart"/>
      <w:r w:rsidRPr="00DC4860">
        <w:rPr>
          <w:rFonts w:asciiTheme="majorHAnsi" w:hAnsiTheme="majorHAnsi" w:cstheme="majorHAnsi"/>
          <w:sz w:val="18"/>
          <w:szCs w:val="18"/>
        </w:rPr>
        <w:t>Cascais</w:t>
      </w:r>
      <w:proofErr w:type="spellEnd"/>
      <w:r w:rsidRPr="00DC4860">
        <w:rPr>
          <w:rFonts w:asciiTheme="majorHAnsi" w:hAnsiTheme="majorHAnsi" w:cstheme="majorHAnsi"/>
          <w:sz w:val="18"/>
          <w:szCs w:val="18"/>
        </w:rPr>
        <w:t xml:space="preserve"> (parada y tempo libre) y Estoril.</w:t>
      </w:r>
    </w:p>
    <w:p w14:paraId="56E178FB" w14:textId="77777777" w:rsidR="00DC4860" w:rsidRPr="00DC4860" w:rsidRDefault="00DC4860" w:rsidP="00DC4860">
      <w:pPr>
        <w:spacing w:line="223" w:lineRule="exact"/>
        <w:rPr>
          <w:rFonts w:asciiTheme="majorHAnsi" w:hAnsiTheme="majorHAnsi" w:cstheme="majorHAnsi"/>
          <w:b/>
          <w:bCs/>
          <w:sz w:val="18"/>
          <w:szCs w:val="18"/>
        </w:rPr>
      </w:pPr>
    </w:p>
    <w:p w14:paraId="4960DA61" w14:textId="509F6ADE" w:rsidR="00DC4860" w:rsidRPr="00DC4860" w:rsidRDefault="00DC4860" w:rsidP="00DC4860">
      <w:pPr>
        <w:spacing w:line="223" w:lineRule="exact"/>
        <w:rPr>
          <w:rFonts w:asciiTheme="majorHAnsi" w:hAnsiTheme="majorHAnsi" w:cstheme="majorHAnsi"/>
          <w:b/>
          <w:bCs/>
          <w:sz w:val="18"/>
          <w:szCs w:val="18"/>
        </w:rPr>
      </w:pPr>
      <w:r w:rsidRPr="00DC4860">
        <w:rPr>
          <w:rFonts w:asciiTheme="majorHAnsi" w:hAnsiTheme="majorHAnsi" w:cstheme="majorHAnsi"/>
          <w:b/>
          <w:bCs/>
          <w:sz w:val="18"/>
          <w:szCs w:val="18"/>
        </w:rPr>
        <w:t>Lisboa a Noche – 70€</w:t>
      </w:r>
    </w:p>
    <w:p w14:paraId="23A69BF9" w14:textId="674512A4" w:rsidR="00DC4860" w:rsidRPr="00DC4860" w:rsidRDefault="00DC4860" w:rsidP="00DC4860">
      <w:pPr>
        <w:spacing w:line="223" w:lineRule="exact"/>
        <w:rPr>
          <w:rFonts w:asciiTheme="majorHAnsi" w:hAnsiTheme="majorHAnsi" w:cstheme="majorHAnsi"/>
          <w:sz w:val="18"/>
          <w:szCs w:val="18"/>
        </w:rPr>
      </w:pPr>
      <w:r w:rsidRPr="00DC4860">
        <w:rPr>
          <w:rFonts w:asciiTheme="majorHAnsi" w:hAnsiTheme="majorHAnsi" w:cstheme="majorHAnsi"/>
          <w:sz w:val="18"/>
          <w:szCs w:val="18"/>
        </w:rPr>
        <w:t>Noche de Fado y folclore con cena típica.</w:t>
      </w:r>
    </w:p>
    <w:p w14:paraId="49BA660A" w14:textId="77777777" w:rsidR="00DC4860" w:rsidRPr="00DC4860" w:rsidRDefault="00DC4860" w:rsidP="00DC4860">
      <w:pPr>
        <w:spacing w:line="223" w:lineRule="exact"/>
        <w:rPr>
          <w:rFonts w:asciiTheme="majorHAnsi" w:hAnsiTheme="majorHAnsi" w:cstheme="majorHAnsi"/>
          <w:sz w:val="18"/>
          <w:szCs w:val="18"/>
        </w:rPr>
      </w:pPr>
    </w:p>
    <w:p w14:paraId="0C95BD96" w14:textId="77777777" w:rsidR="00CF3F50" w:rsidRPr="00CF3F50" w:rsidRDefault="00CF3F50">
      <w:pPr>
        <w:rPr>
          <w:rFonts w:asciiTheme="majorHAnsi" w:hAnsiTheme="majorHAnsi" w:cstheme="majorHAnsi"/>
          <w:sz w:val="18"/>
          <w:szCs w:val="18"/>
        </w:rPr>
      </w:pPr>
    </w:p>
    <w:sectPr w:rsidR="00CF3F50" w:rsidRPr="00CF3F50">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5D30" w14:textId="77777777" w:rsidR="00072D39" w:rsidRDefault="00072D39" w:rsidP="009B62C6">
      <w:r>
        <w:separator/>
      </w:r>
    </w:p>
  </w:endnote>
  <w:endnote w:type="continuationSeparator" w:id="0">
    <w:p w14:paraId="4608FC2A" w14:textId="77777777" w:rsidR="00072D39" w:rsidRDefault="00072D39" w:rsidP="009B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17EE" w14:textId="77777777" w:rsidR="00072D39" w:rsidRDefault="00072D39" w:rsidP="009B62C6">
      <w:r>
        <w:separator/>
      </w:r>
    </w:p>
  </w:footnote>
  <w:footnote w:type="continuationSeparator" w:id="0">
    <w:p w14:paraId="0CCCC953" w14:textId="77777777" w:rsidR="00072D39" w:rsidRDefault="00072D39" w:rsidP="009B6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498B" w14:textId="213FB0E6" w:rsidR="009B62C6" w:rsidRDefault="009B62C6">
    <w:pPr>
      <w:pStyle w:val="Header"/>
    </w:pPr>
    <w:r>
      <w:rPr>
        <w:noProof/>
      </w:rPr>
      <w:drawing>
        <wp:inline distT="0" distB="0" distL="0" distR="0" wp14:anchorId="237238EE" wp14:editId="48AB15EE">
          <wp:extent cx="1836379"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42018" cy="6019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12"/>
    <w:rsid w:val="00072D39"/>
    <w:rsid w:val="000A0F18"/>
    <w:rsid w:val="001A0D84"/>
    <w:rsid w:val="0023329E"/>
    <w:rsid w:val="002B16F4"/>
    <w:rsid w:val="00351B12"/>
    <w:rsid w:val="006C68C9"/>
    <w:rsid w:val="00883731"/>
    <w:rsid w:val="009B62C6"/>
    <w:rsid w:val="009C051B"/>
    <w:rsid w:val="009F1713"/>
    <w:rsid w:val="00B1251D"/>
    <w:rsid w:val="00B22345"/>
    <w:rsid w:val="00CF3F50"/>
    <w:rsid w:val="00D7705F"/>
    <w:rsid w:val="00DA6E2E"/>
    <w:rsid w:val="00DC4860"/>
    <w:rsid w:val="00EF6A78"/>
    <w:rsid w:val="00F712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5998F"/>
  <w15:chartTrackingRefBased/>
  <w15:docId w15:val="{51789690-25FB-4099-9B9E-179CC6BE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12"/>
    <w:pPr>
      <w:widowControl w:val="0"/>
      <w:autoSpaceDE w:val="0"/>
      <w:autoSpaceDN w:val="0"/>
      <w:spacing w:after="0" w:line="240" w:lineRule="auto"/>
    </w:pPr>
    <w:rPr>
      <w:rFonts w:ascii="Lucida Sans Unicode" w:eastAsia="Lucida Sans Unicode" w:hAnsi="Lucida Sans Unicode" w:cs="Lucida Sans Unicode"/>
      <w:lang w:val="es-ES"/>
    </w:rPr>
  </w:style>
  <w:style w:type="paragraph" w:styleId="Heading8">
    <w:name w:val="heading 8"/>
    <w:basedOn w:val="Normal"/>
    <w:link w:val="Heading8Char"/>
    <w:uiPriority w:val="1"/>
    <w:qFormat/>
    <w:rsid w:val="00351B12"/>
    <w:pPr>
      <w:spacing w:line="242" w:lineRule="exact"/>
      <w:ind w:left="4345"/>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351B12"/>
    <w:rPr>
      <w:rFonts w:ascii="Lucida Sans Unicode" w:eastAsia="Lucida Sans Unicode" w:hAnsi="Lucida Sans Unicode" w:cs="Lucida Sans Unicode"/>
      <w:lang w:val="es-ES"/>
    </w:rPr>
  </w:style>
  <w:style w:type="paragraph" w:styleId="BodyText">
    <w:name w:val="Body Text"/>
    <w:basedOn w:val="Normal"/>
    <w:link w:val="BodyTextChar"/>
    <w:uiPriority w:val="1"/>
    <w:qFormat/>
    <w:rsid w:val="00351B12"/>
    <w:rPr>
      <w:sz w:val="16"/>
      <w:szCs w:val="16"/>
    </w:rPr>
  </w:style>
  <w:style w:type="character" w:customStyle="1" w:styleId="BodyTextChar">
    <w:name w:val="Body Text Char"/>
    <w:basedOn w:val="DefaultParagraphFont"/>
    <w:link w:val="BodyText"/>
    <w:uiPriority w:val="1"/>
    <w:rsid w:val="00351B12"/>
    <w:rPr>
      <w:rFonts w:ascii="Lucida Sans Unicode" w:eastAsia="Lucida Sans Unicode" w:hAnsi="Lucida Sans Unicode" w:cs="Lucida Sans Unicode"/>
      <w:sz w:val="16"/>
      <w:szCs w:val="16"/>
      <w:lang w:val="es-ES"/>
    </w:rPr>
  </w:style>
  <w:style w:type="paragraph" w:styleId="Header">
    <w:name w:val="header"/>
    <w:basedOn w:val="Normal"/>
    <w:link w:val="HeaderChar"/>
    <w:uiPriority w:val="99"/>
    <w:unhideWhenUsed/>
    <w:rsid w:val="009B62C6"/>
    <w:pPr>
      <w:tabs>
        <w:tab w:val="center" w:pos="4680"/>
        <w:tab w:val="right" w:pos="9360"/>
      </w:tabs>
    </w:pPr>
  </w:style>
  <w:style w:type="character" w:customStyle="1" w:styleId="HeaderChar">
    <w:name w:val="Header Char"/>
    <w:basedOn w:val="DefaultParagraphFont"/>
    <w:link w:val="Header"/>
    <w:uiPriority w:val="99"/>
    <w:rsid w:val="009B62C6"/>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9B62C6"/>
    <w:pPr>
      <w:tabs>
        <w:tab w:val="center" w:pos="4680"/>
        <w:tab w:val="right" w:pos="9360"/>
      </w:tabs>
    </w:pPr>
  </w:style>
  <w:style w:type="character" w:customStyle="1" w:styleId="FooterChar">
    <w:name w:val="Footer Char"/>
    <w:basedOn w:val="DefaultParagraphFont"/>
    <w:link w:val="Footer"/>
    <w:uiPriority w:val="99"/>
    <w:rsid w:val="009B62C6"/>
    <w:rPr>
      <w:rFonts w:ascii="Lucida Sans Unicode" w:eastAsia="Lucida Sans Unicode" w:hAnsi="Lucida Sans Unicode" w:cs="Lucida Sans Unicode"/>
      <w:lang w:val="es-ES"/>
    </w:rPr>
  </w:style>
  <w:style w:type="character" w:styleId="Hyperlink">
    <w:name w:val="Hyperlink"/>
    <w:basedOn w:val="DefaultParagraphFont"/>
    <w:uiPriority w:val="99"/>
    <w:unhideWhenUsed/>
    <w:rsid w:val="009B62C6"/>
    <w:rPr>
      <w:color w:val="0563C1" w:themeColor="hyperlink"/>
      <w:u w:val="single"/>
    </w:rPr>
  </w:style>
  <w:style w:type="character" w:styleId="UnresolvedMention">
    <w:name w:val="Unresolved Mention"/>
    <w:basedOn w:val="DefaultParagraphFont"/>
    <w:uiPriority w:val="99"/>
    <w:semiHidden/>
    <w:unhideWhenUsed/>
    <w:rsid w:val="009B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596">
      <w:bodyDiv w:val="1"/>
      <w:marLeft w:val="0"/>
      <w:marRight w:val="0"/>
      <w:marTop w:val="0"/>
      <w:marBottom w:val="0"/>
      <w:divBdr>
        <w:top w:val="none" w:sz="0" w:space="0" w:color="auto"/>
        <w:left w:val="none" w:sz="0" w:space="0" w:color="auto"/>
        <w:bottom w:val="none" w:sz="0" w:space="0" w:color="auto"/>
        <w:right w:val="none" w:sz="0" w:space="0" w:color="auto"/>
      </w:divBdr>
    </w:div>
    <w:div w:id="111215958">
      <w:bodyDiv w:val="1"/>
      <w:marLeft w:val="0"/>
      <w:marRight w:val="0"/>
      <w:marTop w:val="0"/>
      <w:marBottom w:val="0"/>
      <w:divBdr>
        <w:top w:val="none" w:sz="0" w:space="0" w:color="auto"/>
        <w:left w:val="none" w:sz="0" w:space="0" w:color="auto"/>
        <w:bottom w:val="none" w:sz="0" w:space="0" w:color="auto"/>
        <w:right w:val="none" w:sz="0" w:space="0" w:color="auto"/>
      </w:divBdr>
    </w:div>
    <w:div w:id="569119800">
      <w:bodyDiv w:val="1"/>
      <w:marLeft w:val="0"/>
      <w:marRight w:val="0"/>
      <w:marTop w:val="0"/>
      <w:marBottom w:val="0"/>
      <w:divBdr>
        <w:top w:val="none" w:sz="0" w:space="0" w:color="auto"/>
        <w:left w:val="none" w:sz="0" w:space="0" w:color="auto"/>
        <w:bottom w:val="none" w:sz="0" w:space="0" w:color="auto"/>
        <w:right w:val="none" w:sz="0" w:space="0" w:color="auto"/>
      </w:divBdr>
    </w:div>
    <w:div w:id="191989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ED9E1-047F-4D2B-9597-BA6E75EFB2B7}">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18F05316-DD71-48DC-A9D1-78F79145F721}">
  <ds:schemaRefs>
    <ds:schemaRef ds:uri="http://schemas.microsoft.com/sharepoint/v3/contenttype/forms"/>
  </ds:schemaRefs>
</ds:datastoreItem>
</file>

<file path=customXml/itemProps3.xml><?xml version="1.0" encoding="utf-8"?>
<ds:datastoreItem xmlns:ds="http://schemas.openxmlformats.org/officeDocument/2006/customXml" ds:itemID="{415364A4-DB23-4A2C-8BC9-37E38F70478C}"/>
</file>

<file path=docProps/app.xml><?xml version="1.0" encoding="utf-8"?>
<Properties xmlns="http://schemas.openxmlformats.org/officeDocument/2006/extended-properties" xmlns:vt="http://schemas.openxmlformats.org/officeDocument/2006/docPropsVTypes">
  <Template>Normal</Template>
  <TotalTime>55</TotalTime>
  <Pages>3</Pages>
  <Words>930</Words>
  <Characters>5306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22</cp:revision>
  <dcterms:created xsi:type="dcterms:W3CDTF">2022-04-07T01:31:00Z</dcterms:created>
  <dcterms:modified xsi:type="dcterms:W3CDTF">2022-06-01T13:05:00Z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y fmtid="{D5CDD505-2E9C-101B-9397-08002B2CF9AE}" pid="3" name="MediaServiceImageTags">
    <vt:lpwstr/>
  </property>
</Properties>
</file>