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AA70" w14:textId="77777777" w:rsidR="0076095C" w:rsidRPr="00374BA9" w:rsidRDefault="000D54C7" w:rsidP="00FD2F82">
      <w:pPr>
        <w:pStyle w:val="ListParagraph"/>
        <w:jc w:val="center"/>
        <w:rPr>
          <w:rFonts w:ascii="Franklin Gothic Book" w:hAnsi="Franklin Gothic Book" w:cstheme="minorHAnsi"/>
          <w:b/>
          <w:sz w:val="28"/>
          <w:szCs w:val="20"/>
          <w:highlight w:val="yellow"/>
          <w:lang w:val="es-ES"/>
        </w:rPr>
      </w:pPr>
      <w:proofErr w:type="spellStart"/>
      <w:r w:rsidRPr="00374BA9">
        <w:rPr>
          <w:rFonts w:ascii="Franklin Gothic Book" w:eastAsia="Times New Roman" w:hAnsi="Franklin Gothic Book" w:cs="Calibri Light"/>
          <w:b/>
          <w:sz w:val="28"/>
          <w:szCs w:val="20"/>
          <w:lang w:val="es-ES"/>
        </w:rPr>
        <w:t>Dubai</w:t>
      </w:r>
      <w:proofErr w:type="spellEnd"/>
      <w:r w:rsidRPr="00374BA9">
        <w:rPr>
          <w:rFonts w:ascii="Franklin Gothic Book" w:eastAsia="Times New Roman" w:hAnsi="Franklin Gothic Book" w:cs="Calibri Light"/>
          <w:b/>
          <w:sz w:val="28"/>
          <w:szCs w:val="20"/>
          <w:lang w:val="es-ES"/>
        </w:rPr>
        <w:t xml:space="preserve"> y Turquía</w:t>
      </w:r>
    </w:p>
    <w:p w14:paraId="253B6D72" w14:textId="77777777" w:rsidR="0076095C" w:rsidRPr="0047444C" w:rsidRDefault="0076095C" w:rsidP="0076095C">
      <w:pPr>
        <w:autoSpaceDE w:val="0"/>
        <w:autoSpaceDN w:val="0"/>
        <w:adjustRightInd w:val="0"/>
        <w:spacing w:after="0" w:line="240" w:lineRule="auto"/>
        <w:jc w:val="both"/>
        <w:rPr>
          <w:rFonts w:ascii="Franklin Gothic Book" w:hAnsi="Franklin Gothic Book" w:cstheme="minorHAnsi"/>
          <w:b/>
          <w:sz w:val="20"/>
          <w:szCs w:val="20"/>
          <w:highlight w:val="yellow"/>
          <w:lang w:val="es-ES"/>
        </w:rPr>
      </w:pPr>
    </w:p>
    <w:p w14:paraId="73E27152" w14:textId="77777777" w:rsidR="0076095C" w:rsidRPr="0047444C" w:rsidRDefault="0076095C" w:rsidP="0076095C">
      <w:pPr>
        <w:spacing w:after="0" w:line="240" w:lineRule="auto"/>
        <w:jc w:val="both"/>
        <w:rPr>
          <w:rFonts w:ascii="Franklin Gothic Book" w:eastAsia="Times New Roman" w:hAnsi="Franklin Gothic Book" w:cstheme="minorHAnsi"/>
          <w:sz w:val="20"/>
          <w:szCs w:val="20"/>
          <w:highlight w:val="yellow"/>
          <w:lang w:val="es-ES" w:eastAsia="pt-PT"/>
        </w:rPr>
      </w:pPr>
    </w:p>
    <w:p w14:paraId="51225EDC" w14:textId="3822AC5C" w:rsidR="0076095C" w:rsidRPr="000B7B43" w:rsidRDefault="0076095C" w:rsidP="0076095C">
      <w:pPr>
        <w:spacing w:after="0" w:line="240" w:lineRule="auto"/>
        <w:jc w:val="both"/>
        <w:rPr>
          <w:rFonts w:ascii="Franklin Gothic Book" w:eastAsia="Times New Roman" w:hAnsi="Franklin Gothic Book" w:cstheme="minorHAnsi"/>
          <w:b/>
          <w:sz w:val="20"/>
          <w:szCs w:val="20"/>
          <w:lang w:val="es-ES" w:eastAsia="pt-PT"/>
        </w:rPr>
      </w:pPr>
      <w:r w:rsidRPr="000B7B43">
        <w:rPr>
          <w:rFonts w:ascii="Franklin Gothic Book" w:eastAsia="Times New Roman" w:hAnsi="Franklin Gothic Book" w:cstheme="minorHAnsi"/>
          <w:b/>
          <w:sz w:val="20"/>
          <w:szCs w:val="20"/>
          <w:lang w:val="es-ES" w:eastAsia="pt-PT"/>
        </w:rPr>
        <w:t xml:space="preserve">SALIDAS </w:t>
      </w:r>
      <w:r w:rsidRPr="000B7B43">
        <w:rPr>
          <w:rFonts w:ascii="Franklin Gothic Book" w:hAnsi="Franklin Gothic Book" w:cstheme="minorHAnsi"/>
          <w:b/>
          <w:sz w:val="20"/>
          <w:szCs w:val="20"/>
          <w:lang w:val="es-ES"/>
        </w:rPr>
        <w:t>202</w:t>
      </w:r>
      <w:r w:rsidR="000B7B43" w:rsidRPr="000B7B43">
        <w:rPr>
          <w:rFonts w:ascii="Franklin Gothic Book" w:hAnsi="Franklin Gothic Book" w:cstheme="minorHAnsi"/>
          <w:b/>
          <w:sz w:val="20"/>
          <w:szCs w:val="20"/>
          <w:lang w:val="es-ES"/>
        </w:rPr>
        <w:t>3</w:t>
      </w:r>
    </w:p>
    <w:p w14:paraId="215E5855"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 xml:space="preserve">Abril: 4, 11 y 25 </w:t>
      </w:r>
    </w:p>
    <w:p w14:paraId="3B6F8ABF"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Mayo: 2, 9, 16, 23 y 30</w:t>
      </w:r>
    </w:p>
    <w:p w14:paraId="412AA15F"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 xml:space="preserve">Junio: 6, 13 y 20  </w:t>
      </w:r>
    </w:p>
    <w:p w14:paraId="1B7D8724"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Julio: 4, 11, 18 y 25</w:t>
      </w:r>
    </w:p>
    <w:p w14:paraId="39B62A73"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Agosto: 1, 8, 15, 22 y 29</w:t>
      </w:r>
    </w:p>
    <w:p w14:paraId="1C87445D"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Septiembre: 5, 12, 19 y 26</w:t>
      </w:r>
    </w:p>
    <w:p w14:paraId="0C565B4F"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Octubre: 3, 10, 17, 24 y 31</w:t>
      </w:r>
    </w:p>
    <w:p w14:paraId="67F9B007" w14:textId="77777777" w:rsidR="00884F6E" w:rsidRPr="00884F6E" w:rsidRDefault="00884F6E" w:rsidP="00884F6E">
      <w:pPr>
        <w:pStyle w:val="NoSpacing"/>
        <w:rPr>
          <w:rFonts w:ascii="Franklin Gothic Book" w:eastAsia="Times New Roman" w:hAnsi="Franklin Gothic Book" w:cstheme="minorHAnsi"/>
          <w:sz w:val="20"/>
          <w:szCs w:val="20"/>
          <w:lang w:val="es-ES" w:eastAsia="pt-PT"/>
        </w:rPr>
      </w:pPr>
      <w:r w:rsidRPr="00884F6E">
        <w:rPr>
          <w:rFonts w:ascii="Franklin Gothic Book" w:eastAsia="Times New Roman" w:hAnsi="Franklin Gothic Book" w:cstheme="minorHAnsi"/>
          <w:sz w:val="20"/>
          <w:szCs w:val="20"/>
          <w:lang w:val="es-ES" w:eastAsia="pt-PT"/>
        </w:rPr>
        <w:t>Noviembre: 7, 14 y 28</w:t>
      </w:r>
    </w:p>
    <w:p w14:paraId="63470517" w14:textId="70E2DD93" w:rsidR="006746BD" w:rsidRDefault="00884F6E" w:rsidP="00884F6E">
      <w:pPr>
        <w:pStyle w:val="NoSpacing"/>
        <w:rPr>
          <w:lang w:val="es-ES"/>
        </w:rPr>
      </w:pPr>
      <w:r w:rsidRPr="00884F6E">
        <w:rPr>
          <w:rFonts w:ascii="Franklin Gothic Book" w:eastAsia="Times New Roman" w:hAnsi="Franklin Gothic Book" w:cstheme="minorHAnsi"/>
          <w:sz w:val="20"/>
          <w:szCs w:val="20"/>
          <w:lang w:val="es-ES" w:eastAsia="pt-PT"/>
        </w:rPr>
        <w:t>Diciembre: 5</w:t>
      </w:r>
    </w:p>
    <w:p w14:paraId="3BCD18C1" w14:textId="1863B9B2" w:rsidR="0076095C" w:rsidRDefault="0076095C" w:rsidP="0076095C">
      <w:pPr>
        <w:spacing w:after="0" w:line="240" w:lineRule="auto"/>
        <w:jc w:val="both"/>
        <w:rPr>
          <w:rFonts w:ascii="Franklin Gothic Book" w:hAnsi="Franklin Gothic Book" w:cstheme="minorHAnsi"/>
          <w:b/>
          <w:sz w:val="20"/>
          <w:szCs w:val="20"/>
          <w:lang w:val="es-ES"/>
        </w:rPr>
      </w:pPr>
    </w:p>
    <w:p w14:paraId="4885D590" w14:textId="77777777" w:rsidR="000A09E3" w:rsidRPr="00D34637" w:rsidRDefault="000A09E3" w:rsidP="000A09E3">
      <w:pPr>
        <w:spacing w:after="0" w:line="240" w:lineRule="auto"/>
        <w:rPr>
          <w:rFonts w:asciiTheme="majorHAnsi" w:hAnsiTheme="majorHAnsi" w:cstheme="majorHAnsi"/>
          <w:w w:val="90"/>
          <w:sz w:val="18"/>
          <w:szCs w:val="18"/>
          <w:lang w:val="es-ES"/>
        </w:rPr>
      </w:pPr>
      <w:r w:rsidRPr="00D34637">
        <w:rPr>
          <w:rFonts w:asciiTheme="majorHAnsi" w:hAnsiTheme="majorHAnsi" w:cstheme="majorHAnsi"/>
          <w:b/>
          <w:bCs/>
          <w:w w:val="90"/>
          <w:sz w:val="18"/>
          <w:szCs w:val="18"/>
          <w:u w:val="single"/>
          <w:lang w:val="es-ES"/>
        </w:rPr>
        <w:t>**</w:t>
      </w:r>
      <w:r>
        <w:rPr>
          <w:rFonts w:asciiTheme="majorHAnsi" w:hAnsiTheme="majorHAnsi" w:cstheme="majorHAnsi"/>
          <w:b/>
          <w:bCs/>
          <w:w w:val="90"/>
          <w:sz w:val="18"/>
          <w:szCs w:val="18"/>
          <w:u w:val="single"/>
          <w:lang w:val="es-ES"/>
        </w:rPr>
        <w:t>I</w:t>
      </w:r>
      <w:r w:rsidRPr="00D34637">
        <w:rPr>
          <w:rFonts w:asciiTheme="majorHAnsi" w:hAnsiTheme="majorHAnsi" w:cstheme="majorHAnsi"/>
          <w:b/>
          <w:bCs/>
          <w:w w:val="90"/>
          <w:sz w:val="18"/>
          <w:szCs w:val="18"/>
          <w:u w:val="single"/>
          <w:lang w:val="es-ES"/>
        </w:rPr>
        <w:t>mportante:</w:t>
      </w:r>
      <w:r w:rsidRPr="00D34637">
        <w:rPr>
          <w:rFonts w:asciiTheme="majorHAnsi" w:hAnsiTheme="majorHAnsi" w:cstheme="majorHAnsi"/>
          <w:w w:val="90"/>
          <w:sz w:val="18"/>
          <w:szCs w:val="18"/>
          <w:lang w:val="es-ES"/>
        </w:rPr>
        <w:t xml:space="preserve"> </w:t>
      </w:r>
      <w:bookmarkStart w:id="0" w:name="_Hlk104966712"/>
      <w:r w:rsidRPr="00D34637">
        <w:rPr>
          <w:rFonts w:asciiTheme="majorHAnsi" w:hAnsiTheme="majorHAnsi" w:cstheme="majorHAnsi"/>
          <w:w w:val="90"/>
          <w:sz w:val="18"/>
          <w:szCs w:val="18"/>
          <w:lang w:val="es-ES"/>
        </w:rPr>
        <w:t>Fechas, itinerarios y precios pueden cambiar sin aviso previo.</w:t>
      </w:r>
      <w:r>
        <w:rPr>
          <w:rFonts w:asciiTheme="majorHAnsi" w:hAnsiTheme="majorHAnsi" w:cstheme="majorHAnsi"/>
          <w:w w:val="90"/>
          <w:sz w:val="18"/>
          <w:szCs w:val="18"/>
          <w:lang w:val="es-ES"/>
        </w:rPr>
        <w:t xml:space="preserve"> </w:t>
      </w:r>
      <w:r w:rsidRPr="00D34637">
        <w:rPr>
          <w:rFonts w:asciiTheme="majorHAnsi" w:hAnsiTheme="majorHAnsi" w:cstheme="majorHAnsi"/>
          <w:w w:val="90"/>
          <w:sz w:val="18"/>
          <w:szCs w:val="18"/>
          <w:lang w:val="es-ES"/>
        </w:rPr>
        <w:t xml:space="preserve">Para información actualizada, por favor consultar </w:t>
      </w:r>
      <w:hyperlink r:id="rId7" w:history="1">
        <w:r w:rsidRPr="00D34637">
          <w:rPr>
            <w:rStyle w:val="Hyperlink"/>
            <w:rFonts w:asciiTheme="majorHAnsi" w:hAnsiTheme="majorHAnsi" w:cstheme="majorHAnsi"/>
            <w:w w:val="90"/>
            <w:sz w:val="18"/>
            <w:szCs w:val="18"/>
            <w:lang w:val="es-ES"/>
          </w:rPr>
          <w:t>www.americas-abreu.com</w:t>
        </w:r>
      </w:hyperlink>
      <w:bookmarkEnd w:id="0"/>
      <w:r w:rsidRPr="00D34637">
        <w:rPr>
          <w:rFonts w:asciiTheme="majorHAnsi" w:hAnsiTheme="majorHAnsi" w:cstheme="majorHAnsi"/>
          <w:w w:val="90"/>
          <w:sz w:val="18"/>
          <w:szCs w:val="18"/>
          <w:lang w:val="es-ES"/>
        </w:rPr>
        <w:t xml:space="preserve"> </w:t>
      </w:r>
    </w:p>
    <w:p w14:paraId="44D7A6F9" w14:textId="202D78F9" w:rsidR="000A09E3" w:rsidRDefault="000A09E3" w:rsidP="0076095C">
      <w:pPr>
        <w:spacing w:after="0" w:line="240" w:lineRule="auto"/>
        <w:jc w:val="both"/>
        <w:rPr>
          <w:rFonts w:ascii="Franklin Gothic Book" w:hAnsi="Franklin Gothic Book" w:cstheme="minorHAnsi"/>
          <w:b/>
          <w:sz w:val="20"/>
          <w:szCs w:val="20"/>
          <w:lang w:val="es-ES"/>
        </w:rPr>
      </w:pPr>
    </w:p>
    <w:p w14:paraId="0B86AC1F" w14:textId="77777777" w:rsidR="000A09E3" w:rsidRPr="0047444C" w:rsidRDefault="000A09E3" w:rsidP="0076095C">
      <w:pPr>
        <w:spacing w:after="0" w:line="240" w:lineRule="auto"/>
        <w:jc w:val="both"/>
        <w:rPr>
          <w:rFonts w:ascii="Franklin Gothic Book" w:hAnsi="Franklin Gothic Book" w:cstheme="minorHAnsi"/>
          <w:b/>
          <w:sz w:val="20"/>
          <w:szCs w:val="20"/>
          <w:lang w:val="es-ES"/>
        </w:rPr>
      </w:pPr>
    </w:p>
    <w:p w14:paraId="463B7EED" w14:textId="77777777" w:rsidR="005B39AB" w:rsidRPr="0090213C" w:rsidRDefault="005B39AB" w:rsidP="00374BA9">
      <w:pPr>
        <w:autoSpaceDE w:val="0"/>
        <w:autoSpaceDN w:val="0"/>
        <w:adjustRightInd w:val="0"/>
        <w:spacing w:after="0" w:line="240" w:lineRule="auto"/>
        <w:jc w:val="center"/>
        <w:rPr>
          <w:rFonts w:ascii="Franklin Gothic Book" w:hAnsi="Franklin Gothic Book" w:cstheme="minorHAnsi"/>
          <w:b/>
          <w:sz w:val="20"/>
          <w:szCs w:val="20"/>
          <w:lang w:val="es-ES"/>
        </w:rPr>
      </w:pPr>
      <w:r w:rsidRPr="0090213C">
        <w:rPr>
          <w:rFonts w:ascii="Franklin Gothic Book" w:hAnsi="Franklin Gothic Book" w:cstheme="minorHAnsi"/>
          <w:b/>
          <w:sz w:val="20"/>
          <w:szCs w:val="20"/>
          <w:lang w:val="es-ES"/>
        </w:rPr>
        <w:t>Itinerario</w:t>
      </w:r>
    </w:p>
    <w:p w14:paraId="738129A1" w14:textId="77777777" w:rsidR="0076095C" w:rsidRPr="00F76282" w:rsidRDefault="0076095C" w:rsidP="005B39AB">
      <w:pPr>
        <w:pStyle w:val="NoSpacing"/>
        <w:rPr>
          <w:rFonts w:ascii="Franklin Gothic Book" w:hAnsi="Franklin Gothic Book" w:cstheme="minorHAnsi"/>
          <w:color w:val="FF0000"/>
          <w:sz w:val="20"/>
          <w:szCs w:val="20"/>
          <w:highlight w:val="yellow"/>
          <w:lang w:val="es-ES"/>
        </w:rPr>
      </w:pPr>
    </w:p>
    <w:p w14:paraId="3D26F608" w14:textId="77777777" w:rsidR="00FD2F82" w:rsidRPr="0090213C" w:rsidRDefault="00FD2F82"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Dia 1    </w:t>
      </w:r>
      <w:r w:rsidR="005B39AB" w:rsidRPr="0090213C">
        <w:rPr>
          <w:rFonts w:ascii="Franklin Gothic Book" w:hAnsi="Franklin Gothic Book"/>
          <w:b/>
          <w:sz w:val="20"/>
          <w:szCs w:val="20"/>
          <w:lang w:val="es-ES"/>
        </w:rPr>
        <w:t>Llegada a</w:t>
      </w:r>
      <w:r w:rsidR="005B39AB" w:rsidRPr="0090213C">
        <w:rPr>
          <w:rFonts w:ascii="Franklin Gothic Book" w:hAnsi="Franklin Gothic Book"/>
          <w:b/>
          <w:bCs/>
          <w:sz w:val="20"/>
          <w:szCs w:val="20"/>
          <w:lang w:val="es-ES"/>
        </w:rPr>
        <w:t xml:space="preserve"> </w:t>
      </w:r>
      <w:proofErr w:type="spellStart"/>
      <w:r w:rsidRPr="0090213C">
        <w:rPr>
          <w:rFonts w:ascii="Franklin Gothic Book" w:hAnsi="Franklin Gothic Book"/>
          <w:b/>
          <w:bCs/>
          <w:sz w:val="20"/>
          <w:szCs w:val="20"/>
          <w:lang w:val="es-ES"/>
        </w:rPr>
        <w:t>Dubai</w:t>
      </w:r>
      <w:proofErr w:type="spellEnd"/>
    </w:p>
    <w:p w14:paraId="1AB96427" w14:textId="77777777" w:rsidR="00FD2F82" w:rsidRPr="0090213C" w:rsidRDefault="00FD2F82" w:rsidP="0090213C">
      <w:pPr>
        <w:pStyle w:val="NoSpacing"/>
        <w:jc w:val="both"/>
        <w:rPr>
          <w:rFonts w:ascii="Franklin Gothic Book" w:hAnsi="Franklin Gothic Book"/>
          <w:bCs/>
          <w:sz w:val="20"/>
          <w:szCs w:val="20"/>
          <w:lang w:val="es-ES"/>
        </w:rPr>
      </w:pPr>
      <w:r w:rsidRPr="0090213C">
        <w:rPr>
          <w:rFonts w:ascii="Franklin Gothic Book" w:hAnsi="Franklin Gothic Book"/>
          <w:bCs/>
          <w:sz w:val="20"/>
          <w:szCs w:val="20"/>
          <w:lang w:val="es-ES"/>
        </w:rPr>
        <w:t xml:space="preserve">Llegada al aeropuerto internacional de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recepción y asistencia con los trámites aduaneros. Traslado al hotel y alojamiento.</w:t>
      </w:r>
    </w:p>
    <w:p w14:paraId="5543FE70" w14:textId="77777777" w:rsidR="00FD2F82" w:rsidRPr="0090213C" w:rsidRDefault="00FD2F82" w:rsidP="0090213C">
      <w:pPr>
        <w:pStyle w:val="NoSpacing"/>
        <w:jc w:val="both"/>
        <w:rPr>
          <w:rFonts w:ascii="Franklin Gothic Book" w:hAnsi="Franklin Gothic Book"/>
          <w:b/>
          <w:bCs/>
          <w:sz w:val="20"/>
          <w:szCs w:val="20"/>
          <w:lang w:val="es-ES"/>
        </w:rPr>
      </w:pPr>
    </w:p>
    <w:p w14:paraId="2C84F976" w14:textId="77777777" w:rsidR="00FD2F82" w:rsidRPr="0090213C" w:rsidRDefault="00FD2F82"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Dia 2    </w:t>
      </w:r>
      <w:proofErr w:type="spellStart"/>
      <w:r w:rsidRPr="0090213C">
        <w:rPr>
          <w:rFonts w:ascii="Franklin Gothic Book" w:hAnsi="Franklin Gothic Book"/>
          <w:b/>
          <w:bCs/>
          <w:sz w:val="20"/>
          <w:szCs w:val="20"/>
          <w:lang w:val="es-ES"/>
        </w:rPr>
        <w:t>Dubai</w:t>
      </w:r>
      <w:proofErr w:type="spellEnd"/>
    </w:p>
    <w:p w14:paraId="0462F77E" w14:textId="77777777" w:rsidR="00FD2F82" w:rsidRPr="0090213C" w:rsidRDefault="00FD2F82" w:rsidP="0090213C">
      <w:pPr>
        <w:pStyle w:val="NoSpacing"/>
        <w:jc w:val="both"/>
        <w:rPr>
          <w:rFonts w:ascii="Franklin Gothic Book" w:hAnsi="Franklin Gothic Book"/>
          <w:bCs/>
          <w:sz w:val="20"/>
          <w:szCs w:val="20"/>
          <w:lang w:val="es-ES"/>
        </w:rPr>
      </w:pPr>
      <w:r w:rsidRPr="0090213C">
        <w:rPr>
          <w:rFonts w:ascii="Franklin Gothic Book" w:hAnsi="Franklin Gothic Book"/>
          <w:bCs/>
          <w:sz w:val="20"/>
          <w:szCs w:val="20"/>
          <w:lang w:val="es-ES"/>
        </w:rPr>
        <w:t xml:space="preserve">Desayuno y salida para visitar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Vamos a descubrir todo lo que esta vibrante metrópolis tiene para ofrecer. Nuestro recorrido comenzará en el distrito de Deira, donde visitaremos los zocos de especias y oro</w:t>
      </w:r>
      <w:r w:rsidR="005B39AB" w:rsidRPr="0090213C">
        <w:rPr>
          <w:rFonts w:ascii="Franklin Gothic Book" w:hAnsi="Franklin Gothic Book"/>
          <w:bCs/>
          <w:sz w:val="20"/>
          <w:szCs w:val="20"/>
          <w:lang w:val="es-ES"/>
        </w:rPr>
        <w:t>.</w:t>
      </w:r>
      <w:r w:rsidRPr="0090213C">
        <w:rPr>
          <w:rFonts w:ascii="Franklin Gothic Book" w:hAnsi="Franklin Gothic Book"/>
          <w:bCs/>
          <w:sz w:val="20"/>
          <w:szCs w:val="20"/>
          <w:lang w:val="es-ES"/>
        </w:rPr>
        <w:t xml:space="preserve"> Cruzaremos el arroyo en el auténtico "Abras", disfrutando del espectacular paisaje y visitaremos el Museo de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ubicado en la antigua fortaleza de Al-</w:t>
      </w:r>
      <w:proofErr w:type="spellStart"/>
      <w:r w:rsidRPr="0090213C">
        <w:rPr>
          <w:rFonts w:ascii="Franklin Gothic Book" w:hAnsi="Franklin Gothic Book"/>
          <w:bCs/>
          <w:sz w:val="20"/>
          <w:szCs w:val="20"/>
          <w:lang w:val="es-ES"/>
        </w:rPr>
        <w:t>Fahidi</w:t>
      </w:r>
      <w:proofErr w:type="spellEnd"/>
      <w:r w:rsidRPr="0090213C">
        <w:rPr>
          <w:rFonts w:ascii="Franklin Gothic Book" w:hAnsi="Franklin Gothic Book"/>
          <w:bCs/>
          <w:sz w:val="20"/>
          <w:szCs w:val="20"/>
          <w:lang w:val="es-ES"/>
        </w:rPr>
        <w:t xml:space="preserve">, que data de hace 200 años. Continuaremos por la avenida de Jumeirah pasando por la Gran Mezquita de Jumeirah. Parada fotográfica en Burj AL ARAB, el único hotel de 7 estrellas del mundo. Continúe hasta la entrada a </w:t>
      </w:r>
      <w:proofErr w:type="spellStart"/>
      <w:r w:rsidRPr="0090213C">
        <w:rPr>
          <w:rFonts w:ascii="Franklin Gothic Book" w:hAnsi="Franklin Gothic Book"/>
          <w:bCs/>
          <w:sz w:val="20"/>
          <w:szCs w:val="20"/>
          <w:lang w:val="es-ES"/>
        </w:rPr>
        <w:t>Palmeira</w:t>
      </w:r>
      <w:proofErr w:type="spellEnd"/>
      <w:r w:rsidRPr="0090213C">
        <w:rPr>
          <w:rFonts w:ascii="Franklin Gothic Book" w:hAnsi="Franklin Gothic Book"/>
          <w:bCs/>
          <w:sz w:val="20"/>
          <w:szCs w:val="20"/>
          <w:lang w:val="es-ES"/>
        </w:rPr>
        <w:t xml:space="preserve">, una isla en forma de palmera con vistas panorámicas del Golfo de Arabia para ver el hotel Atlantis desde el exterior, que incluye varios acuarios que albergan especies exóticas que van desde peces hasta tiburones, buenos restaurantes y el popular parque acuático </w:t>
      </w:r>
      <w:proofErr w:type="spellStart"/>
      <w:r w:rsidRPr="0090213C">
        <w:rPr>
          <w:rFonts w:ascii="Franklin Gothic Book" w:hAnsi="Franklin Gothic Book"/>
          <w:bCs/>
          <w:sz w:val="20"/>
          <w:szCs w:val="20"/>
          <w:lang w:val="es-ES"/>
        </w:rPr>
        <w:t>Aquaventure</w:t>
      </w:r>
      <w:proofErr w:type="spellEnd"/>
      <w:r w:rsidRPr="0090213C">
        <w:rPr>
          <w:rFonts w:ascii="Franklin Gothic Book" w:hAnsi="Franklin Gothic Book"/>
          <w:bCs/>
          <w:sz w:val="20"/>
          <w:szCs w:val="20"/>
          <w:lang w:val="es-ES"/>
        </w:rPr>
        <w:t xml:space="preserve">. Luego haremos una parada en el nuevo puerto deportivo de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donde se encuentra "</w:t>
      </w:r>
      <w:proofErr w:type="spellStart"/>
      <w:r w:rsidRPr="0090213C">
        <w:rPr>
          <w:rFonts w:ascii="Franklin Gothic Book" w:hAnsi="Franklin Gothic Book"/>
          <w:bCs/>
          <w:sz w:val="20"/>
          <w:szCs w:val="20"/>
          <w:lang w:val="es-ES"/>
        </w:rPr>
        <w:t>The</w:t>
      </w:r>
      <w:proofErr w:type="spellEnd"/>
      <w:r w:rsidRPr="0090213C">
        <w:rPr>
          <w:rFonts w:ascii="Franklin Gothic Book" w:hAnsi="Franklin Gothic Book"/>
          <w:bCs/>
          <w:sz w:val="20"/>
          <w:szCs w:val="20"/>
          <w:lang w:val="es-ES"/>
        </w:rPr>
        <w:t xml:space="preserve"> </w:t>
      </w:r>
      <w:proofErr w:type="spellStart"/>
      <w:r w:rsidRPr="0090213C">
        <w:rPr>
          <w:rFonts w:ascii="Franklin Gothic Book" w:hAnsi="Franklin Gothic Book"/>
          <w:bCs/>
          <w:sz w:val="20"/>
          <w:szCs w:val="20"/>
          <w:lang w:val="es-ES"/>
        </w:rPr>
        <w:t>Walk</w:t>
      </w:r>
      <w:proofErr w:type="spellEnd"/>
      <w:r w:rsidRPr="0090213C">
        <w:rPr>
          <w:rFonts w:ascii="Franklin Gothic Book" w:hAnsi="Franklin Gothic Book"/>
          <w:bCs/>
          <w:sz w:val="20"/>
          <w:szCs w:val="20"/>
          <w:lang w:val="es-ES"/>
        </w:rPr>
        <w:t xml:space="preserve">", un espacio abierto con varios restaurantes de renombre, cafés y boutiques donde podremos admirar la fascinante arquitectura de sus edificios y barcos de lujo. Continuaremos hacia el centro comercial de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xml:space="preserve"> donde podrás visitar el Burj Khalifa, el edificio más alto del mundo, 828 metros de altura y 162 pisos (boleto no incluido). Ofrecemos la opción de hospedarse en el </w:t>
      </w:r>
      <w:proofErr w:type="spellStart"/>
      <w:r w:rsidRPr="0090213C">
        <w:rPr>
          <w:rFonts w:ascii="Franklin Gothic Book" w:hAnsi="Franklin Gothic Book"/>
          <w:bCs/>
          <w:sz w:val="20"/>
          <w:szCs w:val="20"/>
          <w:lang w:val="es-ES"/>
        </w:rPr>
        <w:t>Dubai</w:t>
      </w:r>
      <w:proofErr w:type="spellEnd"/>
      <w:r w:rsidRPr="0090213C">
        <w:rPr>
          <w:rFonts w:ascii="Franklin Gothic Book" w:hAnsi="Franklin Gothic Book"/>
          <w:bCs/>
          <w:sz w:val="20"/>
          <w:szCs w:val="20"/>
          <w:lang w:val="es-ES"/>
        </w:rPr>
        <w:t xml:space="preserve"> Mall para ir de compras y entretenimiento, y luego regresar al hotel por su cuenta. Alojamiento.</w:t>
      </w:r>
    </w:p>
    <w:p w14:paraId="63BD4528" w14:textId="77777777" w:rsidR="00374BA9" w:rsidRPr="0090213C" w:rsidRDefault="00374BA9" w:rsidP="0090213C">
      <w:pPr>
        <w:pStyle w:val="NoSpacing"/>
        <w:jc w:val="both"/>
        <w:rPr>
          <w:rFonts w:ascii="Franklin Gothic Book" w:hAnsi="Franklin Gothic Book"/>
          <w:b/>
          <w:sz w:val="20"/>
          <w:szCs w:val="20"/>
          <w:lang w:val="es-ES"/>
        </w:rPr>
      </w:pPr>
    </w:p>
    <w:p w14:paraId="6F130C0F" w14:textId="77777777" w:rsidR="00FD2F82" w:rsidRPr="0090213C" w:rsidRDefault="00FD2F82" w:rsidP="0090213C">
      <w:pPr>
        <w:pStyle w:val="NoSpacing"/>
        <w:jc w:val="both"/>
        <w:rPr>
          <w:rFonts w:ascii="Franklin Gothic Book" w:hAnsi="Franklin Gothic Book"/>
          <w:b/>
          <w:sz w:val="20"/>
          <w:szCs w:val="20"/>
          <w:lang w:val="es-ES"/>
        </w:rPr>
      </w:pPr>
      <w:r w:rsidRPr="0090213C">
        <w:rPr>
          <w:rFonts w:ascii="Franklin Gothic Book" w:hAnsi="Franklin Gothic Book"/>
          <w:b/>
          <w:sz w:val="20"/>
          <w:szCs w:val="20"/>
          <w:lang w:val="es-ES"/>
        </w:rPr>
        <w:t xml:space="preserve">Dia 3   </w:t>
      </w:r>
      <w:proofErr w:type="spellStart"/>
      <w:r w:rsidRPr="0090213C">
        <w:rPr>
          <w:rFonts w:ascii="Franklin Gothic Book" w:hAnsi="Franklin Gothic Book"/>
          <w:b/>
          <w:sz w:val="20"/>
          <w:szCs w:val="20"/>
          <w:lang w:val="es-ES"/>
        </w:rPr>
        <w:t>Dubai</w:t>
      </w:r>
      <w:proofErr w:type="spellEnd"/>
    </w:p>
    <w:p w14:paraId="48C2974E" w14:textId="77777777" w:rsidR="00FD2F82" w:rsidRPr="0090213C" w:rsidRDefault="00FD2F82"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y parte del día libre. Un viaje a </w:t>
      </w:r>
      <w:proofErr w:type="spellStart"/>
      <w:r w:rsidRPr="0090213C">
        <w:rPr>
          <w:rFonts w:ascii="Franklin Gothic Book" w:hAnsi="Franklin Gothic Book"/>
          <w:sz w:val="20"/>
          <w:szCs w:val="20"/>
          <w:lang w:val="es-ES"/>
        </w:rPr>
        <w:t>Dubai</w:t>
      </w:r>
      <w:proofErr w:type="spellEnd"/>
      <w:r w:rsidRPr="0090213C">
        <w:rPr>
          <w:rFonts w:ascii="Franklin Gothic Book" w:hAnsi="Franklin Gothic Book"/>
          <w:sz w:val="20"/>
          <w:szCs w:val="20"/>
          <w:lang w:val="es-ES"/>
        </w:rPr>
        <w:t xml:space="preserve"> sin una experiencia en el desierto no está completo. Los safaris por el desierto de DUBAI ahora son conocidos en todo el mundo por su naturaleza divertida y por traer el lado salvaje y aventurero de la gente. Este inolvidable tour sale por la tarde, viajando por los desiertos de </w:t>
      </w:r>
      <w:proofErr w:type="spellStart"/>
      <w:r w:rsidRPr="0090213C">
        <w:rPr>
          <w:rFonts w:ascii="Franklin Gothic Book" w:hAnsi="Franklin Gothic Book"/>
          <w:sz w:val="20"/>
          <w:szCs w:val="20"/>
          <w:lang w:val="es-ES"/>
        </w:rPr>
        <w:t>Dubai</w:t>
      </w:r>
      <w:proofErr w:type="spellEnd"/>
      <w:r w:rsidRPr="0090213C">
        <w:rPr>
          <w:rFonts w:ascii="Franklin Gothic Book" w:hAnsi="Franklin Gothic Book"/>
          <w:sz w:val="20"/>
          <w:szCs w:val="20"/>
          <w:lang w:val="es-ES"/>
        </w:rPr>
        <w:t xml:space="preserve"> en un vehículo 4x4. Disfrutará de varias paradas para tomar fotografías durante un emocionante viaje por las dunas sobre las arenas doradas del desierto. El viaje continuará a través del desierto, donde tendrá la oportunidad de ver una hermosa puesta de sol árabe, uno de los aspectos más destacados de un viaje a los desiertos árabes. Disfrutarás de una deliciosa cena barbacoa con animación. Regreso al hotel para alojamiento.</w:t>
      </w:r>
    </w:p>
    <w:p w14:paraId="6C336EEA" w14:textId="77777777" w:rsidR="00FD2F82" w:rsidRPr="0090213C" w:rsidRDefault="00FD2F82" w:rsidP="0090213C">
      <w:pPr>
        <w:pStyle w:val="NoSpacing"/>
        <w:jc w:val="both"/>
        <w:rPr>
          <w:rFonts w:ascii="Franklin Gothic Book" w:hAnsi="Franklin Gothic Book"/>
          <w:sz w:val="20"/>
          <w:szCs w:val="20"/>
          <w:lang w:val="es-ES"/>
        </w:rPr>
      </w:pPr>
    </w:p>
    <w:p w14:paraId="0C32F036" w14:textId="78E3944B" w:rsidR="00FD2F82" w:rsidRPr="0090213C" w:rsidRDefault="00FD2F82" w:rsidP="0090213C">
      <w:pPr>
        <w:pStyle w:val="NoSpacing"/>
        <w:jc w:val="both"/>
        <w:rPr>
          <w:rFonts w:ascii="Franklin Gothic Book" w:hAnsi="Franklin Gothic Book"/>
          <w:b/>
          <w:sz w:val="20"/>
          <w:szCs w:val="20"/>
          <w:lang w:val="es-ES"/>
        </w:rPr>
      </w:pPr>
      <w:r w:rsidRPr="0090213C">
        <w:rPr>
          <w:rFonts w:ascii="Franklin Gothic Book" w:hAnsi="Franklin Gothic Book"/>
          <w:b/>
          <w:sz w:val="20"/>
          <w:szCs w:val="20"/>
          <w:lang w:val="es-ES"/>
        </w:rPr>
        <w:t>Día 4   </w:t>
      </w:r>
      <w:proofErr w:type="spellStart"/>
      <w:r w:rsidRPr="0090213C">
        <w:rPr>
          <w:rFonts w:ascii="Franklin Gothic Book" w:hAnsi="Franklin Gothic Book"/>
          <w:b/>
          <w:sz w:val="20"/>
          <w:szCs w:val="20"/>
          <w:lang w:val="es-ES"/>
        </w:rPr>
        <w:t>Dubai</w:t>
      </w:r>
      <w:proofErr w:type="spellEnd"/>
      <w:r w:rsidRPr="0090213C">
        <w:rPr>
          <w:rFonts w:ascii="Franklin Gothic Book" w:hAnsi="Franklin Gothic Book"/>
          <w:b/>
          <w:sz w:val="20"/>
          <w:szCs w:val="20"/>
          <w:lang w:val="es-ES"/>
        </w:rPr>
        <w:t xml:space="preserve"> &gt; Estambul</w:t>
      </w:r>
      <w:r w:rsidR="00A65833" w:rsidRPr="0090213C">
        <w:rPr>
          <w:rFonts w:ascii="Franklin Gothic Book" w:hAnsi="Franklin Gothic Book"/>
          <w:b/>
          <w:sz w:val="20"/>
          <w:szCs w:val="20"/>
          <w:lang w:val="es-ES"/>
        </w:rPr>
        <w:t xml:space="preserve"> (ter)</w:t>
      </w:r>
    </w:p>
    <w:p w14:paraId="1935FBFF" w14:textId="69597190" w:rsidR="00FD2F82" w:rsidRPr="0090213C" w:rsidRDefault="00FD2F82" w:rsidP="0090213C">
      <w:pPr>
        <w:pStyle w:val="NoSpacing"/>
        <w:jc w:val="both"/>
        <w:rPr>
          <w:rFonts w:ascii="Franklin Gothic Book" w:hAnsi="Franklin Gothic Book" w:cs="Arial"/>
          <w:sz w:val="20"/>
          <w:szCs w:val="20"/>
          <w:lang w:val="es-ES"/>
        </w:rPr>
      </w:pPr>
      <w:r w:rsidRPr="0090213C">
        <w:rPr>
          <w:rFonts w:ascii="Franklin Gothic Book" w:hAnsi="Franklin Gothic Book"/>
          <w:sz w:val="20"/>
          <w:szCs w:val="20"/>
          <w:lang w:val="es-ES"/>
        </w:rPr>
        <w:t xml:space="preserve">Desayuno en el hotel. A una hora determinada, traslado al aeropuerto de </w:t>
      </w:r>
      <w:proofErr w:type="spellStart"/>
      <w:r w:rsidRPr="0090213C">
        <w:rPr>
          <w:rFonts w:ascii="Franklin Gothic Book" w:hAnsi="Franklin Gothic Book"/>
          <w:sz w:val="20"/>
          <w:szCs w:val="20"/>
          <w:lang w:val="es-ES"/>
        </w:rPr>
        <w:t>Dubai</w:t>
      </w:r>
      <w:proofErr w:type="spellEnd"/>
      <w:r w:rsidRPr="0090213C">
        <w:rPr>
          <w:rFonts w:ascii="Franklin Gothic Book" w:hAnsi="Franklin Gothic Book"/>
          <w:sz w:val="20"/>
          <w:szCs w:val="20"/>
          <w:lang w:val="es-ES"/>
        </w:rPr>
        <w:t xml:space="preserve"> para abordar un vuelo a Estambul (vuelo no incluido). </w:t>
      </w:r>
      <w:r w:rsidRPr="0090213C">
        <w:rPr>
          <w:rFonts w:ascii="Franklin Gothic Book" w:hAnsi="Franklin Gothic Book" w:cs="Arial"/>
          <w:sz w:val="20"/>
          <w:szCs w:val="20"/>
          <w:lang w:val="es-ES"/>
        </w:rPr>
        <w:t xml:space="preserve">Llegada al aeropuerto de Estambul. Traslado al hotel. </w:t>
      </w:r>
      <w:r w:rsidR="007F732E" w:rsidRPr="0090213C">
        <w:rPr>
          <w:rFonts w:ascii="Franklin Gothic Book" w:hAnsi="Franklin Gothic Book"/>
          <w:sz w:val="20"/>
          <w:szCs w:val="20"/>
          <w:lang w:val="es-ES"/>
        </w:rPr>
        <w:t>(la mayoría de los hoteles aceptan la entrada sólo después de las 14h00). Alojamiento.</w:t>
      </w:r>
      <w:r w:rsidR="007F732E" w:rsidRPr="0090213C">
        <w:rPr>
          <w:rFonts w:ascii="Franklin Gothic Book" w:hAnsi="Franklin Gothic Book" w:cs="Arial"/>
          <w:sz w:val="20"/>
          <w:szCs w:val="20"/>
          <w:lang w:val="es-ES"/>
        </w:rPr>
        <w:t xml:space="preserve"> </w:t>
      </w:r>
    </w:p>
    <w:p w14:paraId="471117D7" w14:textId="77777777" w:rsidR="005B39AB" w:rsidRPr="0090213C" w:rsidRDefault="005B39AB" w:rsidP="0090213C">
      <w:pPr>
        <w:pStyle w:val="NoSpacing"/>
        <w:jc w:val="both"/>
        <w:rPr>
          <w:rFonts w:ascii="Franklin Gothic Book" w:hAnsi="Franklin Gothic Book"/>
          <w:b/>
          <w:sz w:val="20"/>
          <w:szCs w:val="20"/>
          <w:lang w:val="es-ES"/>
        </w:rPr>
      </w:pPr>
    </w:p>
    <w:p w14:paraId="13003308" w14:textId="0480F46C"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Día 5</w:t>
      </w:r>
      <w:r w:rsidRPr="0090213C">
        <w:rPr>
          <w:rFonts w:ascii="Franklin Gothic Book" w:hAnsi="Franklin Gothic Book"/>
          <w:b/>
          <w:bCs/>
          <w:sz w:val="20"/>
          <w:szCs w:val="20"/>
          <w:lang w:val="es-ES"/>
        </w:rPr>
        <w:tab/>
        <w:t>Estambul</w:t>
      </w:r>
    </w:p>
    <w:p w14:paraId="09B275A1"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Su guía lo estará esperando a las 08h00 en la recepción del hotel, le pedimos su puntualidad para aprovechar su día de la mejor manera. Recorrido panorámico por la ciudad de Estambul, destacando el distrito de </w:t>
      </w:r>
      <w:proofErr w:type="spellStart"/>
      <w:r w:rsidRPr="0090213C">
        <w:rPr>
          <w:rFonts w:ascii="Franklin Gothic Book" w:hAnsi="Franklin Gothic Book"/>
          <w:sz w:val="20"/>
          <w:szCs w:val="20"/>
          <w:lang w:val="es-ES"/>
        </w:rPr>
        <w:t>Sultanahmet</w:t>
      </w:r>
      <w:proofErr w:type="spellEnd"/>
      <w:r w:rsidRPr="0090213C">
        <w:rPr>
          <w:rFonts w:ascii="Franklin Gothic Book" w:hAnsi="Franklin Gothic Book"/>
          <w:sz w:val="20"/>
          <w:szCs w:val="20"/>
          <w:lang w:val="es-ES"/>
        </w:rPr>
        <w:t xml:space="preserve">, para apreciar el exterior de la Mezquita Azul y la </w:t>
      </w:r>
      <w:r w:rsidRPr="0090213C">
        <w:rPr>
          <w:rFonts w:ascii="Franklin Gothic Book" w:hAnsi="Franklin Gothic Book"/>
          <w:sz w:val="20"/>
          <w:szCs w:val="20"/>
          <w:lang w:val="es-ES"/>
        </w:rPr>
        <w:lastRenderedPageBreak/>
        <w:t>Gran Mezquita de Santa Sofía, entre otras joyas de la ciudad. Regreso gratuito al hotel. Tarde y noche libres. Alojamiento.</w:t>
      </w:r>
    </w:p>
    <w:p w14:paraId="72C920BC" w14:textId="77777777" w:rsidR="0090213C" w:rsidRDefault="0090213C" w:rsidP="0090213C">
      <w:pPr>
        <w:pStyle w:val="NoSpacing"/>
        <w:jc w:val="both"/>
        <w:rPr>
          <w:rFonts w:ascii="Franklin Gothic Book" w:hAnsi="Franklin Gothic Book"/>
          <w:b/>
          <w:bCs/>
          <w:sz w:val="20"/>
          <w:szCs w:val="20"/>
          <w:lang w:val="es-ES"/>
        </w:rPr>
      </w:pPr>
    </w:p>
    <w:p w14:paraId="3B5E944C" w14:textId="2D06A3DD"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6</w:t>
      </w:r>
      <w:r w:rsidR="0090213C" w:rsidRPr="0090213C">
        <w:rPr>
          <w:rFonts w:ascii="Franklin Gothic Book" w:hAnsi="Franklin Gothic Book"/>
          <w:b/>
          <w:bCs/>
          <w:sz w:val="20"/>
          <w:szCs w:val="20"/>
          <w:lang w:val="es-ES"/>
        </w:rPr>
        <w:tab/>
        <w:t>Estambul / Ankara</w:t>
      </w:r>
    </w:p>
    <w:p w14:paraId="366BF071"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Por la mañana, visita de </w:t>
      </w:r>
      <w:proofErr w:type="spellStart"/>
      <w:r w:rsidRPr="0090213C">
        <w:rPr>
          <w:rFonts w:ascii="Franklin Gothic Book" w:hAnsi="Franklin Gothic Book"/>
          <w:sz w:val="20"/>
          <w:szCs w:val="20"/>
          <w:lang w:val="es-ES"/>
        </w:rPr>
        <w:t>Taksim</w:t>
      </w:r>
      <w:proofErr w:type="spellEnd"/>
      <w:r w:rsidRPr="0090213C">
        <w:rPr>
          <w:rFonts w:ascii="Franklin Gothic Book" w:hAnsi="Franklin Gothic Book"/>
          <w:sz w:val="20"/>
          <w:szCs w:val="20"/>
          <w:lang w:val="es-ES"/>
        </w:rPr>
        <w:t xml:space="preserve">, el corazón del lado moderno de Estambul, caminando por la avenida peatonal de </w:t>
      </w:r>
      <w:proofErr w:type="spellStart"/>
      <w:r w:rsidRPr="0090213C">
        <w:rPr>
          <w:rFonts w:ascii="Franklin Gothic Book" w:hAnsi="Franklin Gothic Book"/>
          <w:sz w:val="20"/>
          <w:szCs w:val="20"/>
          <w:lang w:val="es-ES"/>
        </w:rPr>
        <w:t>Istiklal</w:t>
      </w:r>
      <w:proofErr w:type="spellEnd"/>
      <w:r w:rsidRPr="0090213C">
        <w:rPr>
          <w:rFonts w:ascii="Franklin Gothic Book" w:hAnsi="Franklin Gothic Book"/>
          <w:sz w:val="20"/>
          <w:szCs w:val="20"/>
          <w:lang w:val="es-ES"/>
        </w:rPr>
        <w:t xml:space="preserve"> para admirar los edificios del siglo XIX, la Iglesia de San Antonio y el mercado de pescado y frutas. Continuación por el "Cuerno de Oro", parte del casco antiguo, para descubrir el distrito de </w:t>
      </w:r>
      <w:proofErr w:type="spellStart"/>
      <w:r w:rsidRPr="0090213C">
        <w:rPr>
          <w:rFonts w:ascii="Franklin Gothic Book" w:hAnsi="Franklin Gothic Book"/>
          <w:sz w:val="20"/>
          <w:szCs w:val="20"/>
          <w:lang w:val="es-ES"/>
        </w:rPr>
        <w:t>Eyup</w:t>
      </w:r>
      <w:proofErr w:type="spellEnd"/>
      <w:r w:rsidRPr="0090213C">
        <w:rPr>
          <w:rFonts w:ascii="Franklin Gothic Book" w:hAnsi="Franklin Gothic Book"/>
          <w:sz w:val="20"/>
          <w:szCs w:val="20"/>
          <w:lang w:val="es-ES"/>
        </w:rPr>
        <w:t>, el Patriarcado Ecuménico de Constantinopla y la Iglesia Búlgara de San Esteban. Después del recorrido panorámico, visita del famoso Mercado de las Especias. Tiempo libre para almuerzo. Continuación del viaje hasta Ankara (450km), capital de Turquía. Llegada e instalación en el hotel. Cena en el hotel. Alojamiento.</w:t>
      </w:r>
    </w:p>
    <w:p w14:paraId="5910B1FC" w14:textId="77777777" w:rsidR="007F732E" w:rsidRPr="0090213C" w:rsidRDefault="007F732E" w:rsidP="0090213C">
      <w:pPr>
        <w:pStyle w:val="NoSpacing"/>
        <w:jc w:val="both"/>
        <w:rPr>
          <w:rFonts w:ascii="Franklin Gothic Book" w:hAnsi="Franklin Gothic Book"/>
          <w:sz w:val="20"/>
          <w:szCs w:val="20"/>
          <w:highlight w:val="yellow"/>
          <w:lang w:val="es-ES"/>
        </w:rPr>
      </w:pPr>
    </w:p>
    <w:p w14:paraId="5257C9D2" w14:textId="35044F8F"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7</w:t>
      </w:r>
      <w:r w:rsidR="0090213C" w:rsidRPr="0090213C">
        <w:rPr>
          <w:rFonts w:ascii="Franklin Gothic Book" w:hAnsi="Franklin Gothic Book"/>
          <w:b/>
          <w:bCs/>
          <w:sz w:val="20"/>
          <w:szCs w:val="20"/>
          <w:lang w:val="es-ES"/>
        </w:rPr>
        <w:tab/>
        <w:t>Ankara / Capadocia</w:t>
      </w:r>
    </w:p>
    <w:p w14:paraId="0CE66CB6"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Salida para visitar el Mausoleo de </w:t>
      </w:r>
      <w:proofErr w:type="spellStart"/>
      <w:r w:rsidRPr="0090213C">
        <w:rPr>
          <w:rFonts w:ascii="Franklin Gothic Book" w:hAnsi="Franklin Gothic Book"/>
          <w:sz w:val="20"/>
          <w:szCs w:val="20"/>
          <w:lang w:val="es-ES"/>
        </w:rPr>
        <w:t>Ataturk</w:t>
      </w:r>
      <w:proofErr w:type="spellEnd"/>
      <w:r w:rsidRPr="0090213C">
        <w:rPr>
          <w:rFonts w:ascii="Franklin Gothic Book" w:hAnsi="Franklin Gothic Book"/>
          <w:sz w:val="20"/>
          <w:szCs w:val="20"/>
          <w:lang w:val="es-ES"/>
        </w:rPr>
        <w:t xml:space="preserve">, diseñado para ser el lugar de descanso final de </w:t>
      </w:r>
      <w:proofErr w:type="spellStart"/>
      <w:r w:rsidRPr="0090213C">
        <w:rPr>
          <w:rFonts w:ascii="Franklin Gothic Book" w:hAnsi="Franklin Gothic Book"/>
          <w:sz w:val="20"/>
          <w:szCs w:val="20"/>
          <w:lang w:val="es-ES"/>
        </w:rPr>
        <w:t>Mustafa</w:t>
      </w:r>
      <w:proofErr w:type="spellEnd"/>
      <w:r w:rsidRPr="0090213C">
        <w:rPr>
          <w:rFonts w:ascii="Franklin Gothic Book" w:hAnsi="Franklin Gothic Book"/>
          <w:sz w:val="20"/>
          <w:szCs w:val="20"/>
          <w:lang w:val="es-ES"/>
        </w:rPr>
        <w:t xml:space="preserve"> </w:t>
      </w:r>
      <w:proofErr w:type="spellStart"/>
      <w:r w:rsidRPr="0090213C">
        <w:rPr>
          <w:rFonts w:ascii="Franklin Gothic Book" w:hAnsi="Franklin Gothic Book"/>
          <w:sz w:val="20"/>
          <w:szCs w:val="20"/>
          <w:lang w:val="es-ES"/>
        </w:rPr>
        <w:t>Kemal</w:t>
      </w:r>
      <w:proofErr w:type="spellEnd"/>
      <w:r w:rsidRPr="0090213C">
        <w:rPr>
          <w:rFonts w:ascii="Franklin Gothic Book" w:hAnsi="Franklin Gothic Book"/>
          <w:sz w:val="20"/>
          <w:szCs w:val="20"/>
          <w:lang w:val="es-ES"/>
        </w:rPr>
        <w:t xml:space="preserve"> </w:t>
      </w:r>
      <w:proofErr w:type="spellStart"/>
      <w:r w:rsidRPr="0090213C">
        <w:rPr>
          <w:rFonts w:ascii="Franklin Gothic Book" w:hAnsi="Franklin Gothic Book"/>
          <w:sz w:val="20"/>
          <w:szCs w:val="20"/>
          <w:lang w:val="es-ES"/>
        </w:rPr>
        <w:t>Atatürk</w:t>
      </w:r>
      <w:proofErr w:type="spellEnd"/>
      <w:r w:rsidRPr="0090213C">
        <w:rPr>
          <w:rFonts w:ascii="Franklin Gothic Book" w:hAnsi="Franklin Gothic Book"/>
          <w:sz w:val="20"/>
          <w:szCs w:val="20"/>
          <w:lang w:val="es-ES"/>
        </w:rPr>
        <w:t xml:space="preserve">, el fundador y primer presidente de la República de Turquía. Continuación del viaje a Capadocia (290km). En el camino, encontraremos rastros de un caravasar </w:t>
      </w:r>
      <w:proofErr w:type="spellStart"/>
      <w:r w:rsidRPr="0090213C">
        <w:rPr>
          <w:rFonts w:ascii="Franklin Gothic Book" w:hAnsi="Franklin Gothic Book"/>
          <w:sz w:val="20"/>
          <w:szCs w:val="20"/>
          <w:lang w:val="es-ES"/>
        </w:rPr>
        <w:t>selyúcida</w:t>
      </w:r>
      <w:proofErr w:type="spellEnd"/>
      <w:r w:rsidRPr="0090213C">
        <w:rPr>
          <w:rFonts w:ascii="Franklin Gothic Book" w:hAnsi="Franklin Gothic Book"/>
          <w:sz w:val="20"/>
          <w:szCs w:val="20"/>
          <w:lang w:val="es-ES"/>
        </w:rPr>
        <w:t xml:space="preserve">, ubicado en la antigua Ruta de la Seda. Almuerzo. Llegada a la región de Capadocia. Parada en el Valle de </w:t>
      </w:r>
      <w:proofErr w:type="spellStart"/>
      <w:r w:rsidRPr="0090213C">
        <w:rPr>
          <w:rFonts w:ascii="Franklin Gothic Book" w:hAnsi="Franklin Gothic Book"/>
          <w:sz w:val="20"/>
          <w:szCs w:val="20"/>
          <w:lang w:val="es-ES"/>
        </w:rPr>
        <w:t>Avcilar</w:t>
      </w:r>
      <w:proofErr w:type="spellEnd"/>
      <w:r w:rsidRPr="0090213C">
        <w:rPr>
          <w:rFonts w:ascii="Franklin Gothic Book" w:hAnsi="Franklin Gothic Book"/>
          <w:sz w:val="20"/>
          <w:szCs w:val="20"/>
          <w:lang w:val="es-ES"/>
        </w:rPr>
        <w:t xml:space="preserve"> y </w:t>
      </w:r>
      <w:proofErr w:type="spellStart"/>
      <w:r w:rsidRPr="0090213C">
        <w:rPr>
          <w:rFonts w:ascii="Franklin Gothic Book" w:hAnsi="Franklin Gothic Book"/>
          <w:sz w:val="20"/>
          <w:szCs w:val="20"/>
          <w:lang w:val="es-ES"/>
        </w:rPr>
        <w:t>Uçhisar</w:t>
      </w:r>
      <w:proofErr w:type="spellEnd"/>
      <w:r w:rsidRPr="0090213C">
        <w:rPr>
          <w:rFonts w:ascii="Franklin Gothic Book" w:hAnsi="Franklin Gothic Book"/>
          <w:sz w:val="20"/>
          <w:szCs w:val="20"/>
          <w:lang w:val="es-ES"/>
        </w:rPr>
        <w:t>, que ofrece algunos de los paisajes más espectaculares de esta increíble región. Continuación al hotel en Capadocia. Cena en el hotel. Alojamiento.</w:t>
      </w:r>
    </w:p>
    <w:p w14:paraId="7EE53969" w14:textId="77777777" w:rsidR="007F732E" w:rsidRPr="0090213C" w:rsidRDefault="007F732E" w:rsidP="0090213C">
      <w:pPr>
        <w:pStyle w:val="NoSpacing"/>
        <w:jc w:val="both"/>
        <w:rPr>
          <w:rFonts w:ascii="Franklin Gothic Book" w:hAnsi="Franklin Gothic Book"/>
          <w:sz w:val="20"/>
          <w:szCs w:val="20"/>
          <w:highlight w:val="yellow"/>
          <w:lang w:val="es-ES"/>
        </w:rPr>
      </w:pPr>
    </w:p>
    <w:p w14:paraId="1CCBF1B8" w14:textId="04BB2647"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8</w:t>
      </w:r>
      <w:r w:rsidR="0090213C" w:rsidRPr="0090213C">
        <w:rPr>
          <w:rFonts w:ascii="Franklin Gothic Book" w:hAnsi="Franklin Gothic Book"/>
          <w:b/>
          <w:bCs/>
          <w:sz w:val="20"/>
          <w:szCs w:val="20"/>
          <w:lang w:val="es-ES"/>
        </w:rPr>
        <w:tab/>
        <w:t>Capadocia</w:t>
      </w:r>
    </w:p>
    <w:p w14:paraId="5704E1C8" w14:textId="77777777" w:rsidR="007F732E" w:rsidRPr="0090213C" w:rsidRDefault="007F732E" w:rsidP="0090213C">
      <w:pPr>
        <w:pStyle w:val="NoSpacing"/>
        <w:jc w:val="both"/>
        <w:rPr>
          <w:rFonts w:ascii="Franklin Gothic Book" w:hAnsi="Franklin Gothic Book"/>
          <w:sz w:val="20"/>
          <w:szCs w:val="20"/>
          <w:highlight w:val="green"/>
          <w:lang w:val="es-ES"/>
        </w:rPr>
      </w:pPr>
      <w:r w:rsidRPr="0090213C">
        <w:rPr>
          <w:rFonts w:ascii="Franklin Gothic Book" w:hAnsi="Franklin Gothic Book"/>
          <w:sz w:val="20"/>
          <w:szCs w:val="20"/>
          <w:lang w:val="es-ES"/>
        </w:rPr>
        <w:t xml:space="preserve">Desayuno. Día dedicado al descubrimiento de esta región única, cuyo paisaje único es el resultado de un minucioso trabajo de la naturaleza. Visita del Museo al aire libre de </w:t>
      </w:r>
      <w:proofErr w:type="spellStart"/>
      <w:r w:rsidRPr="0090213C">
        <w:rPr>
          <w:rFonts w:ascii="Franklin Gothic Book" w:hAnsi="Franklin Gothic Book"/>
          <w:sz w:val="20"/>
          <w:szCs w:val="20"/>
          <w:lang w:val="es-ES"/>
        </w:rPr>
        <w:t>Goreme</w:t>
      </w:r>
      <w:proofErr w:type="spellEnd"/>
      <w:r w:rsidRPr="0090213C">
        <w:rPr>
          <w:rFonts w:ascii="Franklin Gothic Book" w:hAnsi="Franklin Gothic Book"/>
          <w:sz w:val="20"/>
          <w:szCs w:val="20"/>
          <w:lang w:val="es-ES"/>
        </w:rPr>
        <w:t>, que alberga la mejor colección de iglesias rupestres de Capadocia. Almuerzo. Parada en el encantador Valle Rojo (</w:t>
      </w:r>
      <w:proofErr w:type="spellStart"/>
      <w:r w:rsidRPr="0090213C">
        <w:rPr>
          <w:rFonts w:ascii="Franklin Gothic Book" w:hAnsi="Franklin Gothic Book"/>
          <w:sz w:val="20"/>
          <w:szCs w:val="20"/>
          <w:lang w:val="es-ES"/>
        </w:rPr>
        <w:t>Devrent</w:t>
      </w:r>
      <w:proofErr w:type="spellEnd"/>
      <w:r w:rsidRPr="0090213C">
        <w:rPr>
          <w:rFonts w:ascii="Franklin Gothic Book" w:hAnsi="Franklin Gothic Book"/>
          <w:sz w:val="20"/>
          <w:szCs w:val="20"/>
          <w:lang w:val="es-ES"/>
        </w:rPr>
        <w:t xml:space="preserve">). También conocido como el Valle de la Imaginación, este pequeño desfiladero muestra formas rocosas inusuales que se asemejan a animales que impresionan a los visitantes. Luego visita un centro de joyería para descubrir las piedras típicas de Capadocia y Turquía. Tiempo libre en el pintoresco pueblo de </w:t>
      </w:r>
      <w:proofErr w:type="spellStart"/>
      <w:r w:rsidRPr="0090213C">
        <w:rPr>
          <w:rFonts w:ascii="Franklin Gothic Book" w:hAnsi="Franklin Gothic Book"/>
          <w:sz w:val="20"/>
          <w:szCs w:val="20"/>
          <w:lang w:val="es-ES"/>
        </w:rPr>
        <w:t>Ortahisar</w:t>
      </w:r>
      <w:proofErr w:type="spellEnd"/>
      <w:r w:rsidRPr="0090213C">
        <w:rPr>
          <w:rFonts w:ascii="Franklin Gothic Book" w:hAnsi="Franklin Gothic Book"/>
          <w:sz w:val="20"/>
          <w:szCs w:val="20"/>
          <w:lang w:val="es-ES"/>
        </w:rPr>
        <w:t>. El día termina con la visita a una ciudad subterránea, famosa por sus viviendas subterráneas y pasajes de túneles secretos que varios pueblos han utilizado como refugio a lo largo de los siglos. Regreso al hotel en Capadocia. Cena en el hotel. Alojamiento.</w:t>
      </w:r>
    </w:p>
    <w:p w14:paraId="1FE5D728" w14:textId="77777777" w:rsidR="007F732E" w:rsidRPr="0090213C" w:rsidRDefault="007F732E" w:rsidP="0090213C">
      <w:pPr>
        <w:pStyle w:val="NoSpacing"/>
        <w:jc w:val="both"/>
        <w:rPr>
          <w:rFonts w:ascii="Franklin Gothic Book" w:hAnsi="Franklin Gothic Book"/>
          <w:b/>
          <w:bCs/>
          <w:sz w:val="20"/>
          <w:szCs w:val="20"/>
          <w:lang w:val="es-ES"/>
        </w:rPr>
      </w:pPr>
    </w:p>
    <w:p w14:paraId="5ED2F099" w14:textId="436CE59C"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9</w:t>
      </w:r>
      <w:r w:rsidR="0090213C" w:rsidRPr="0090213C">
        <w:rPr>
          <w:rFonts w:ascii="Franklin Gothic Book" w:hAnsi="Franklin Gothic Book"/>
          <w:b/>
          <w:bCs/>
          <w:sz w:val="20"/>
          <w:szCs w:val="20"/>
          <w:lang w:val="es-ES"/>
        </w:rPr>
        <w:tab/>
        <w:t>Capadocia / Konya</w:t>
      </w:r>
    </w:p>
    <w:p w14:paraId="5D6514A4"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Salida para visitar el Valle de </w:t>
      </w:r>
      <w:proofErr w:type="spellStart"/>
      <w:r w:rsidRPr="0090213C">
        <w:rPr>
          <w:rFonts w:ascii="Franklin Gothic Book" w:hAnsi="Franklin Gothic Book"/>
          <w:sz w:val="20"/>
          <w:szCs w:val="20"/>
          <w:lang w:val="es-ES"/>
        </w:rPr>
        <w:t>Paşabağ</w:t>
      </w:r>
      <w:proofErr w:type="spellEnd"/>
      <w:r w:rsidRPr="0090213C">
        <w:rPr>
          <w:rFonts w:ascii="Franklin Gothic Book" w:hAnsi="Franklin Gothic Book"/>
          <w:sz w:val="20"/>
          <w:szCs w:val="20"/>
          <w:lang w:val="es-ES"/>
        </w:rPr>
        <w:t xml:space="preserve">, también conocido como el Valle de los Monjes. Continuación hasta </w:t>
      </w:r>
      <w:proofErr w:type="spellStart"/>
      <w:r w:rsidRPr="0090213C">
        <w:rPr>
          <w:rFonts w:ascii="Franklin Gothic Book" w:hAnsi="Franklin Gothic Book"/>
          <w:sz w:val="20"/>
          <w:szCs w:val="20"/>
          <w:lang w:val="es-ES"/>
        </w:rPr>
        <w:t>Avanos</w:t>
      </w:r>
      <w:proofErr w:type="spellEnd"/>
      <w:r w:rsidRPr="0090213C">
        <w:rPr>
          <w:rFonts w:ascii="Franklin Gothic Book" w:hAnsi="Franklin Gothic Book"/>
          <w:sz w:val="20"/>
          <w:szCs w:val="20"/>
          <w:lang w:val="es-ES"/>
        </w:rPr>
        <w:t xml:space="preserve"> y visita a un centro de artesanía famoso por sus alfombras. Almuerzo. Viaje hasta la ciudad de Konya (250km), capital de los turcos </w:t>
      </w:r>
      <w:proofErr w:type="spellStart"/>
      <w:r w:rsidRPr="0090213C">
        <w:rPr>
          <w:rFonts w:ascii="Franklin Gothic Book" w:hAnsi="Franklin Gothic Book"/>
          <w:sz w:val="20"/>
          <w:szCs w:val="20"/>
          <w:lang w:val="es-ES"/>
        </w:rPr>
        <w:t>selyúcidas</w:t>
      </w:r>
      <w:proofErr w:type="spellEnd"/>
      <w:r w:rsidRPr="0090213C">
        <w:rPr>
          <w:rFonts w:ascii="Franklin Gothic Book" w:hAnsi="Franklin Gothic Book"/>
          <w:sz w:val="20"/>
          <w:szCs w:val="20"/>
          <w:lang w:val="es-ES"/>
        </w:rPr>
        <w:t xml:space="preserve">. Visita del Museo de </w:t>
      </w:r>
      <w:proofErr w:type="spellStart"/>
      <w:r w:rsidRPr="0090213C">
        <w:rPr>
          <w:rFonts w:ascii="Franklin Gothic Book" w:hAnsi="Franklin Gothic Book"/>
          <w:sz w:val="20"/>
          <w:szCs w:val="20"/>
          <w:lang w:val="es-ES"/>
        </w:rPr>
        <w:t>Mevlana</w:t>
      </w:r>
      <w:proofErr w:type="spellEnd"/>
      <w:r w:rsidRPr="0090213C">
        <w:rPr>
          <w:rFonts w:ascii="Franklin Gothic Book" w:hAnsi="Franklin Gothic Book"/>
          <w:sz w:val="20"/>
          <w:szCs w:val="20"/>
          <w:lang w:val="es-ES"/>
        </w:rPr>
        <w:t xml:space="preserve">, el monasterio de los derviches giratorios y el santuario del fundador de la secta, </w:t>
      </w:r>
      <w:proofErr w:type="spellStart"/>
      <w:r w:rsidRPr="0090213C">
        <w:rPr>
          <w:rFonts w:ascii="Franklin Gothic Book" w:hAnsi="Franklin Gothic Book"/>
          <w:sz w:val="20"/>
          <w:szCs w:val="20"/>
          <w:lang w:val="es-ES"/>
        </w:rPr>
        <w:t>Mevlana</w:t>
      </w:r>
      <w:proofErr w:type="spellEnd"/>
      <w:r w:rsidRPr="0090213C">
        <w:rPr>
          <w:rFonts w:ascii="Franklin Gothic Book" w:hAnsi="Franklin Gothic Book"/>
          <w:sz w:val="20"/>
          <w:szCs w:val="20"/>
          <w:lang w:val="es-ES"/>
        </w:rPr>
        <w:t>. Fue un poeta místico excepcional y uno de los primeros humanistas del mundo que predicó la humildad, la sabiduría y el amor. Continuación al hotel en Konya. Cena en el hotel. Alojamiento.</w:t>
      </w:r>
    </w:p>
    <w:p w14:paraId="09D5C979" w14:textId="77777777" w:rsidR="007F732E" w:rsidRPr="0090213C" w:rsidRDefault="007F732E" w:rsidP="0090213C">
      <w:pPr>
        <w:pStyle w:val="NoSpacing"/>
        <w:jc w:val="both"/>
        <w:rPr>
          <w:rFonts w:ascii="Franklin Gothic Book" w:hAnsi="Franklin Gothic Book"/>
          <w:sz w:val="20"/>
          <w:szCs w:val="20"/>
          <w:lang w:val="es-ES"/>
        </w:rPr>
      </w:pPr>
    </w:p>
    <w:p w14:paraId="0EB89FCB" w14:textId="5C6CA18D"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10</w:t>
      </w:r>
      <w:r w:rsidR="0090213C" w:rsidRPr="0090213C">
        <w:rPr>
          <w:rFonts w:ascii="Franklin Gothic Book" w:hAnsi="Franklin Gothic Book"/>
          <w:b/>
          <w:bCs/>
          <w:sz w:val="20"/>
          <w:szCs w:val="20"/>
          <w:lang w:val="es-ES"/>
        </w:rPr>
        <w:tab/>
        <w:t xml:space="preserve">Konya / </w:t>
      </w:r>
      <w:proofErr w:type="spellStart"/>
      <w:r w:rsidR="0090213C" w:rsidRPr="0090213C">
        <w:rPr>
          <w:rFonts w:ascii="Franklin Gothic Book" w:hAnsi="Franklin Gothic Book"/>
          <w:b/>
          <w:bCs/>
          <w:sz w:val="20"/>
          <w:szCs w:val="20"/>
          <w:lang w:val="es-ES"/>
        </w:rPr>
        <w:t>Pamukkale</w:t>
      </w:r>
      <w:proofErr w:type="spellEnd"/>
    </w:p>
    <w:p w14:paraId="5BD6DBC7"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Desayuno. Salida hacia </w:t>
      </w:r>
      <w:proofErr w:type="spellStart"/>
      <w:r w:rsidRPr="0090213C">
        <w:rPr>
          <w:rFonts w:ascii="Franklin Gothic Book" w:hAnsi="Franklin Gothic Book"/>
          <w:sz w:val="20"/>
          <w:szCs w:val="20"/>
          <w:lang w:val="es-ES"/>
        </w:rPr>
        <w:t>Pamukkale</w:t>
      </w:r>
      <w:proofErr w:type="spellEnd"/>
      <w:r w:rsidRPr="0090213C">
        <w:rPr>
          <w:rFonts w:ascii="Franklin Gothic Book" w:hAnsi="Franklin Gothic Book"/>
          <w:sz w:val="20"/>
          <w:szCs w:val="20"/>
          <w:lang w:val="es-ES"/>
        </w:rPr>
        <w:t xml:space="preserve"> (420km). Conocido popularmente como “Castillo de Algodón”, es una deslumbrante formación de cascadas de piedra caliza blanca formada por manantiales minerales. Almuerzo. Visita de los maravillosos travertinos blancos de </w:t>
      </w:r>
      <w:proofErr w:type="spellStart"/>
      <w:r w:rsidRPr="0090213C">
        <w:rPr>
          <w:rFonts w:ascii="Franklin Gothic Book" w:hAnsi="Franklin Gothic Book"/>
          <w:sz w:val="20"/>
          <w:szCs w:val="20"/>
          <w:lang w:val="es-ES"/>
        </w:rPr>
        <w:t>Pamukkale</w:t>
      </w:r>
      <w:proofErr w:type="spellEnd"/>
      <w:r w:rsidRPr="0090213C">
        <w:rPr>
          <w:rFonts w:ascii="Franklin Gothic Book" w:hAnsi="Franklin Gothic Book"/>
          <w:sz w:val="20"/>
          <w:szCs w:val="20"/>
          <w:lang w:val="es-ES"/>
        </w:rPr>
        <w:t xml:space="preserve"> y las ruinas de la cercana ciudad griega de Hierápolis, fundada por el segundo rey de Pérgamo en el año 190 a.C. Continuación hasta el hotel en </w:t>
      </w:r>
      <w:proofErr w:type="spellStart"/>
      <w:r w:rsidRPr="0090213C">
        <w:rPr>
          <w:rFonts w:ascii="Franklin Gothic Book" w:hAnsi="Franklin Gothic Book"/>
          <w:sz w:val="20"/>
          <w:szCs w:val="20"/>
          <w:lang w:val="es-ES"/>
        </w:rPr>
        <w:t>Pamukkale</w:t>
      </w:r>
      <w:proofErr w:type="spellEnd"/>
      <w:r w:rsidRPr="0090213C">
        <w:rPr>
          <w:rFonts w:ascii="Franklin Gothic Book" w:hAnsi="Franklin Gothic Book"/>
          <w:sz w:val="20"/>
          <w:szCs w:val="20"/>
          <w:lang w:val="es-ES"/>
        </w:rPr>
        <w:t>. Cena en el hotel. Alojamiento.</w:t>
      </w:r>
    </w:p>
    <w:p w14:paraId="5CBA4180" w14:textId="77777777" w:rsidR="007F732E" w:rsidRPr="0090213C" w:rsidRDefault="007F732E" w:rsidP="0090213C">
      <w:pPr>
        <w:pStyle w:val="NoSpacing"/>
        <w:jc w:val="both"/>
        <w:rPr>
          <w:rFonts w:ascii="Franklin Gothic Book" w:hAnsi="Franklin Gothic Book"/>
          <w:sz w:val="20"/>
          <w:szCs w:val="20"/>
          <w:highlight w:val="yellow"/>
          <w:lang w:val="es-ES"/>
        </w:rPr>
      </w:pPr>
    </w:p>
    <w:p w14:paraId="07743D48" w14:textId="6EEB2A45"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11</w:t>
      </w:r>
      <w:r w:rsidR="0090213C" w:rsidRPr="0090213C">
        <w:rPr>
          <w:rFonts w:ascii="Franklin Gothic Book" w:hAnsi="Franklin Gothic Book"/>
          <w:b/>
          <w:bCs/>
          <w:sz w:val="20"/>
          <w:szCs w:val="20"/>
          <w:lang w:val="es-ES"/>
        </w:rPr>
        <w:tab/>
      </w:r>
      <w:proofErr w:type="spellStart"/>
      <w:r w:rsidR="0090213C" w:rsidRPr="0090213C">
        <w:rPr>
          <w:rFonts w:ascii="Franklin Gothic Book" w:hAnsi="Franklin Gothic Book"/>
          <w:b/>
          <w:bCs/>
          <w:sz w:val="20"/>
          <w:szCs w:val="20"/>
          <w:lang w:val="es-ES"/>
        </w:rPr>
        <w:t>Pamukkale</w:t>
      </w:r>
      <w:proofErr w:type="spellEnd"/>
      <w:r w:rsidR="0090213C" w:rsidRPr="0090213C">
        <w:rPr>
          <w:rFonts w:ascii="Franklin Gothic Book" w:hAnsi="Franklin Gothic Book"/>
          <w:b/>
          <w:bCs/>
          <w:sz w:val="20"/>
          <w:szCs w:val="20"/>
          <w:lang w:val="es-ES"/>
        </w:rPr>
        <w:t xml:space="preserve"> / Éfeso / Esmirna O </w:t>
      </w:r>
      <w:proofErr w:type="spellStart"/>
      <w:r w:rsidR="0090213C" w:rsidRPr="0090213C">
        <w:rPr>
          <w:rFonts w:ascii="Franklin Gothic Book" w:hAnsi="Franklin Gothic Book"/>
          <w:b/>
          <w:bCs/>
          <w:sz w:val="20"/>
          <w:szCs w:val="20"/>
          <w:lang w:val="es-ES"/>
        </w:rPr>
        <w:t>Kusadasi</w:t>
      </w:r>
      <w:proofErr w:type="spellEnd"/>
    </w:p>
    <w:p w14:paraId="115F94A7" w14:textId="77777777" w:rsidR="007F732E" w:rsidRPr="0090213C" w:rsidRDefault="007F732E" w:rsidP="0090213C">
      <w:pPr>
        <w:pStyle w:val="NoSpacing"/>
        <w:jc w:val="both"/>
        <w:rPr>
          <w:rFonts w:ascii="Franklin Gothic Book" w:hAnsi="Franklin Gothic Book"/>
          <w:sz w:val="20"/>
          <w:szCs w:val="20"/>
          <w:highlight w:val="yellow"/>
          <w:lang w:val="es-ES"/>
        </w:rPr>
      </w:pPr>
      <w:r w:rsidRPr="0090213C">
        <w:rPr>
          <w:rFonts w:ascii="Franklin Gothic Book" w:hAnsi="Franklin Gothic Book"/>
          <w:sz w:val="20"/>
          <w:szCs w:val="20"/>
          <w:lang w:val="es-ES"/>
        </w:rPr>
        <w:t xml:space="preserve">Desayuno. Salida desde el hotel y visita de las antiguas ruinas de Éfeso (180km), especialmente la Biblioteca de Celso, el Teatro y el Templo de Adriano. Seguimos con la visita de la Casa de la Virgen María, supuesta última morada de la madre de Jesucristo. Almuerzo entre rutas. Durante las visitas a esta región, asistirá a un desfile de moda en un centro de exportación de cuero. Continuación hasta el hotel en </w:t>
      </w:r>
      <w:proofErr w:type="spellStart"/>
      <w:r w:rsidRPr="0090213C">
        <w:rPr>
          <w:rFonts w:ascii="Franklin Gothic Book" w:hAnsi="Franklin Gothic Book"/>
          <w:sz w:val="20"/>
          <w:szCs w:val="20"/>
          <w:lang w:val="es-ES"/>
        </w:rPr>
        <w:t>Kusadasi</w:t>
      </w:r>
      <w:proofErr w:type="spellEnd"/>
      <w:r w:rsidRPr="0090213C">
        <w:rPr>
          <w:rFonts w:ascii="Franklin Gothic Book" w:hAnsi="Franklin Gothic Book"/>
          <w:sz w:val="20"/>
          <w:szCs w:val="20"/>
          <w:lang w:val="es-ES"/>
        </w:rPr>
        <w:t xml:space="preserve"> o Izmir (entre 20km y 80km). Cena en el hotel. Alojamiento.</w:t>
      </w:r>
    </w:p>
    <w:p w14:paraId="1AD68590" w14:textId="77777777" w:rsidR="007F732E" w:rsidRPr="0090213C" w:rsidRDefault="007F732E" w:rsidP="0090213C">
      <w:pPr>
        <w:pStyle w:val="NoSpacing"/>
        <w:jc w:val="both"/>
        <w:rPr>
          <w:rFonts w:ascii="Franklin Gothic Book" w:hAnsi="Franklin Gothic Book"/>
          <w:sz w:val="20"/>
          <w:szCs w:val="20"/>
          <w:highlight w:val="yellow"/>
          <w:lang w:val="es-ES"/>
        </w:rPr>
      </w:pPr>
    </w:p>
    <w:p w14:paraId="3F34DC1A" w14:textId="43C52379"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t xml:space="preserve">Día </w:t>
      </w:r>
      <w:r w:rsidR="0090213C" w:rsidRPr="0090213C">
        <w:rPr>
          <w:rFonts w:ascii="Franklin Gothic Book" w:hAnsi="Franklin Gothic Book"/>
          <w:b/>
          <w:bCs/>
          <w:sz w:val="20"/>
          <w:szCs w:val="20"/>
          <w:lang w:val="es-ES"/>
        </w:rPr>
        <w:t>12</w:t>
      </w:r>
      <w:r w:rsidR="0090213C" w:rsidRPr="0090213C">
        <w:rPr>
          <w:rFonts w:ascii="Franklin Gothic Book" w:hAnsi="Franklin Gothic Book"/>
          <w:b/>
          <w:bCs/>
          <w:sz w:val="20"/>
          <w:szCs w:val="20"/>
          <w:lang w:val="es-ES"/>
        </w:rPr>
        <w:tab/>
        <w:t xml:space="preserve">Esmirna O </w:t>
      </w:r>
      <w:proofErr w:type="spellStart"/>
      <w:r w:rsidR="0090213C" w:rsidRPr="0090213C">
        <w:rPr>
          <w:rFonts w:ascii="Franklin Gothic Book" w:hAnsi="Franklin Gothic Book"/>
          <w:b/>
          <w:bCs/>
          <w:sz w:val="20"/>
          <w:szCs w:val="20"/>
          <w:lang w:val="es-ES"/>
        </w:rPr>
        <w:t>Kusadasi</w:t>
      </w:r>
      <w:proofErr w:type="spellEnd"/>
      <w:r w:rsidR="0090213C" w:rsidRPr="0090213C">
        <w:rPr>
          <w:rFonts w:ascii="Franklin Gothic Book" w:hAnsi="Franklin Gothic Book"/>
          <w:b/>
          <w:bCs/>
          <w:sz w:val="20"/>
          <w:szCs w:val="20"/>
          <w:lang w:val="es-ES"/>
        </w:rPr>
        <w:t xml:space="preserve"> / Bursa / Estambul</w:t>
      </w:r>
    </w:p>
    <w:p w14:paraId="69EC9E65" w14:textId="77777777" w:rsidR="007F732E" w:rsidRPr="0090213C" w:rsidRDefault="007F732E" w:rsidP="0090213C">
      <w:pPr>
        <w:pStyle w:val="NoSpacing"/>
        <w:jc w:val="both"/>
        <w:rPr>
          <w:rFonts w:ascii="Franklin Gothic Book" w:hAnsi="Franklin Gothic Book"/>
          <w:sz w:val="20"/>
          <w:szCs w:val="20"/>
          <w:highlight w:val="yellow"/>
          <w:lang w:val="es-ES"/>
        </w:rPr>
      </w:pPr>
      <w:r w:rsidRPr="0090213C">
        <w:rPr>
          <w:rFonts w:ascii="Franklin Gothic Book" w:hAnsi="Franklin Gothic Book"/>
          <w:sz w:val="20"/>
          <w:szCs w:val="20"/>
          <w:lang w:val="es-ES"/>
        </w:rPr>
        <w:t>Desayuno. Salida hacia Bursa, antigua capital de Turquía (entre 350km y 430km). Visita de la Mezquita Verde y el Mausoleo Verde. Luego visita al tradicional Mercado de la Seda. Bursa fue el mayor centro de comercio de seda durante los períodos bizantino y otomano. Almuerzo. Continuación a Estambul (160km). Llegada e instalación en el hotel. Cena libre. Alojamiento.</w:t>
      </w:r>
    </w:p>
    <w:p w14:paraId="35857770" w14:textId="095E9D7C" w:rsidR="007F732E" w:rsidRDefault="007F732E" w:rsidP="0090213C">
      <w:pPr>
        <w:pStyle w:val="NoSpacing"/>
        <w:jc w:val="both"/>
        <w:rPr>
          <w:rFonts w:ascii="Franklin Gothic Book" w:hAnsi="Franklin Gothic Book"/>
          <w:sz w:val="20"/>
          <w:szCs w:val="20"/>
          <w:highlight w:val="yellow"/>
          <w:lang w:val="es-ES"/>
        </w:rPr>
      </w:pPr>
    </w:p>
    <w:p w14:paraId="0DCC4503" w14:textId="708048F2" w:rsidR="000A09E3" w:rsidRDefault="000A09E3" w:rsidP="0090213C">
      <w:pPr>
        <w:pStyle w:val="NoSpacing"/>
        <w:jc w:val="both"/>
        <w:rPr>
          <w:rFonts w:ascii="Franklin Gothic Book" w:hAnsi="Franklin Gothic Book"/>
          <w:sz w:val="20"/>
          <w:szCs w:val="20"/>
          <w:highlight w:val="yellow"/>
          <w:lang w:val="es-ES"/>
        </w:rPr>
      </w:pPr>
    </w:p>
    <w:p w14:paraId="047B6959" w14:textId="77777777" w:rsidR="000A09E3" w:rsidRPr="0090213C" w:rsidRDefault="000A09E3" w:rsidP="0090213C">
      <w:pPr>
        <w:pStyle w:val="NoSpacing"/>
        <w:jc w:val="both"/>
        <w:rPr>
          <w:rFonts w:ascii="Franklin Gothic Book" w:hAnsi="Franklin Gothic Book"/>
          <w:sz w:val="20"/>
          <w:szCs w:val="20"/>
          <w:highlight w:val="yellow"/>
          <w:lang w:val="es-ES"/>
        </w:rPr>
      </w:pPr>
    </w:p>
    <w:p w14:paraId="2F82B927" w14:textId="328DA141" w:rsidR="007F732E" w:rsidRPr="0090213C" w:rsidRDefault="007F732E" w:rsidP="0090213C">
      <w:pPr>
        <w:pStyle w:val="NoSpacing"/>
        <w:jc w:val="both"/>
        <w:rPr>
          <w:rFonts w:ascii="Franklin Gothic Book" w:hAnsi="Franklin Gothic Book"/>
          <w:b/>
          <w:bCs/>
          <w:sz w:val="20"/>
          <w:szCs w:val="20"/>
          <w:lang w:val="es-ES"/>
        </w:rPr>
      </w:pPr>
      <w:r w:rsidRPr="0090213C">
        <w:rPr>
          <w:rFonts w:ascii="Franklin Gothic Book" w:hAnsi="Franklin Gothic Book"/>
          <w:b/>
          <w:bCs/>
          <w:sz w:val="20"/>
          <w:szCs w:val="20"/>
          <w:lang w:val="es-ES"/>
        </w:rPr>
        <w:lastRenderedPageBreak/>
        <w:t>Día 1</w:t>
      </w:r>
      <w:r w:rsidR="0090213C" w:rsidRPr="0090213C">
        <w:rPr>
          <w:rFonts w:ascii="Franklin Gothic Book" w:hAnsi="Franklin Gothic Book"/>
          <w:b/>
          <w:bCs/>
          <w:sz w:val="20"/>
          <w:szCs w:val="20"/>
          <w:lang w:val="es-ES"/>
        </w:rPr>
        <w:t>3</w:t>
      </w:r>
      <w:r w:rsidR="0090213C" w:rsidRPr="0090213C">
        <w:rPr>
          <w:rFonts w:ascii="Franklin Gothic Book" w:hAnsi="Franklin Gothic Book"/>
          <w:b/>
          <w:bCs/>
          <w:sz w:val="20"/>
          <w:szCs w:val="20"/>
          <w:lang w:val="es-ES"/>
        </w:rPr>
        <w:tab/>
        <w:t>Salida De Estambul</w:t>
      </w:r>
    </w:p>
    <w:p w14:paraId="4505D0D4" w14:textId="77777777" w:rsidR="007F732E" w:rsidRPr="0090213C" w:rsidRDefault="007F732E" w:rsidP="0090213C">
      <w:pPr>
        <w:pStyle w:val="NoSpacing"/>
        <w:jc w:val="both"/>
        <w:rPr>
          <w:rFonts w:ascii="Franklin Gothic Book" w:hAnsi="Franklin Gothic Book"/>
          <w:sz w:val="20"/>
          <w:szCs w:val="20"/>
          <w:lang w:val="es-ES"/>
        </w:rPr>
      </w:pPr>
      <w:r w:rsidRPr="0090213C">
        <w:rPr>
          <w:rFonts w:ascii="Franklin Gothic Book" w:hAnsi="Franklin Gothic Book"/>
          <w:sz w:val="20"/>
          <w:szCs w:val="20"/>
          <w:lang w:val="es-ES"/>
        </w:rPr>
        <w:t xml:space="preserve">Los servicios del hotel finalizan con el desayuno (la habitación puede permanecer ocupada hasta las 10h00 o las 12h00, según las normas de cada hotel). Tiempo libre hasta el traslado al aeropuerto de Estambul. Regreso a su país. </w:t>
      </w:r>
      <w:r w:rsidRPr="002528BF">
        <w:rPr>
          <w:rFonts w:ascii="Franklin Gothic Book" w:hAnsi="Franklin Gothic Book"/>
          <w:sz w:val="20"/>
          <w:szCs w:val="20"/>
          <w:lang w:val="es-ES"/>
        </w:rPr>
        <w:t>Fin de viaje.</w:t>
      </w:r>
    </w:p>
    <w:p w14:paraId="0B292FAF" w14:textId="77777777" w:rsidR="007F732E" w:rsidRPr="002528BF" w:rsidRDefault="007F732E" w:rsidP="0090213C">
      <w:pPr>
        <w:pStyle w:val="NoSpacing"/>
        <w:jc w:val="both"/>
        <w:rPr>
          <w:rFonts w:ascii="Franklin Gothic Book" w:hAnsi="Franklin Gothic Book"/>
          <w:sz w:val="20"/>
          <w:szCs w:val="20"/>
          <w:lang w:val="es-ES"/>
        </w:rPr>
      </w:pPr>
    </w:p>
    <w:p w14:paraId="41EBDD23" w14:textId="77777777" w:rsidR="00D74B9E" w:rsidRPr="00EA2B16" w:rsidRDefault="00D74B9E" w:rsidP="00D74B9E">
      <w:pPr>
        <w:pStyle w:val="NoSpacing"/>
        <w:rPr>
          <w:rFonts w:ascii="Franklin Gothic Book" w:hAnsi="Franklin Gothic Book"/>
          <w:b/>
          <w:sz w:val="20"/>
          <w:szCs w:val="20"/>
          <w:lang w:val="es-ES_tradnl"/>
        </w:rPr>
      </w:pPr>
      <w:r w:rsidRPr="00EA2B16">
        <w:rPr>
          <w:rFonts w:ascii="Franklin Gothic Book" w:hAnsi="Franklin Gothic Book"/>
          <w:b/>
          <w:sz w:val="20"/>
          <w:szCs w:val="20"/>
          <w:lang w:val="es-ES_tradnl"/>
        </w:rPr>
        <w:t>SERVICIOS INCLUIDOS:</w:t>
      </w:r>
    </w:p>
    <w:p w14:paraId="108F71AB"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Traslado aeropuerto / hotel / aeropuerto en ambos países;</w:t>
      </w:r>
    </w:p>
    <w:p w14:paraId="6A085A73"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 xml:space="preserve">3 noches en </w:t>
      </w:r>
      <w:proofErr w:type="spellStart"/>
      <w:r w:rsidRPr="00EA2B16">
        <w:rPr>
          <w:rFonts w:ascii="Franklin Gothic Book" w:hAnsi="Franklin Gothic Book"/>
          <w:sz w:val="20"/>
          <w:szCs w:val="20"/>
          <w:lang w:val="es-ES"/>
        </w:rPr>
        <w:t>Dubai</w:t>
      </w:r>
      <w:proofErr w:type="spellEnd"/>
      <w:r w:rsidRPr="00EA2B16">
        <w:rPr>
          <w:rFonts w:ascii="Franklin Gothic Book" w:hAnsi="Franklin Gothic Book"/>
          <w:sz w:val="20"/>
          <w:szCs w:val="20"/>
          <w:lang w:val="es-ES"/>
        </w:rPr>
        <w:t>, con alojamiento y desayuno;</w:t>
      </w:r>
    </w:p>
    <w:p w14:paraId="5D82E9DB"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 xml:space="preserve">Visita de media </w:t>
      </w:r>
      <w:proofErr w:type="spellStart"/>
      <w:r w:rsidRPr="00EA2B16">
        <w:rPr>
          <w:rFonts w:ascii="Franklin Gothic Book" w:hAnsi="Franklin Gothic Book"/>
          <w:sz w:val="20"/>
          <w:szCs w:val="20"/>
          <w:lang w:val="es-ES"/>
        </w:rPr>
        <w:t>dia</w:t>
      </w:r>
      <w:proofErr w:type="spellEnd"/>
      <w:r w:rsidRPr="00EA2B16">
        <w:rPr>
          <w:rFonts w:ascii="Franklin Gothic Book" w:hAnsi="Franklin Gothic Book"/>
          <w:sz w:val="20"/>
          <w:szCs w:val="20"/>
          <w:lang w:val="es-ES"/>
        </w:rPr>
        <w:t xml:space="preserve"> a </w:t>
      </w:r>
      <w:proofErr w:type="spellStart"/>
      <w:r w:rsidRPr="00EA2B16">
        <w:rPr>
          <w:rFonts w:ascii="Franklin Gothic Book" w:hAnsi="Franklin Gothic Book"/>
          <w:sz w:val="20"/>
          <w:szCs w:val="20"/>
          <w:lang w:val="es-ES"/>
        </w:rPr>
        <w:t>Dubai</w:t>
      </w:r>
      <w:proofErr w:type="spellEnd"/>
      <w:r w:rsidRPr="00EA2B16">
        <w:rPr>
          <w:rFonts w:ascii="Franklin Gothic Book" w:hAnsi="Franklin Gothic Book"/>
          <w:sz w:val="20"/>
          <w:szCs w:val="20"/>
          <w:lang w:val="es-ES"/>
        </w:rPr>
        <w:t xml:space="preserve"> con guía de habla hispana;</w:t>
      </w:r>
    </w:p>
    <w:p w14:paraId="02526EF9"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 xml:space="preserve">Safari por el desierto, con cena incluida, en </w:t>
      </w:r>
      <w:proofErr w:type="spellStart"/>
      <w:r w:rsidRPr="00EA2B16">
        <w:rPr>
          <w:rFonts w:ascii="Franklin Gothic Book" w:hAnsi="Franklin Gothic Book"/>
          <w:sz w:val="20"/>
          <w:szCs w:val="20"/>
          <w:lang w:val="es-ES"/>
        </w:rPr>
        <w:t>Dubai</w:t>
      </w:r>
      <w:proofErr w:type="spellEnd"/>
      <w:r w:rsidRPr="00EA2B16">
        <w:rPr>
          <w:rFonts w:ascii="Franklin Gothic Book" w:hAnsi="Franklin Gothic Book"/>
          <w:sz w:val="20"/>
          <w:szCs w:val="20"/>
          <w:lang w:val="es-ES"/>
        </w:rPr>
        <w:t>;</w:t>
      </w:r>
    </w:p>
    <w:p w14:paraId="2F77F5F7"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9 noches en Turquía, con alojamiento y desayuno;</w:t>
      </w:r>
    </w:p>
    <w:p w14:paraId="2823BE5B" w14:textId="109B9B18"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1</w:t>
      </w:r>
      <w:r w:rsidR="00D74B9E" w:rsidRPr="00EA2B16">
        <w:rPr>
          <w:rFonts w:ascii="Franklin Gothic Book" w:hAnsi="Franklin Gothic Book"/>
          <w:sz w:val="20"/>
          <w:szCs w:val="20"/>
          <w:lang w:val="es-ES"/>
        </w:rPr>
        <w:t>2</w:t>
      </w:r>
      <w:r w:rsidRPr="00EA2B16">
        <w:rPr>
          <w:rFonts w:ascii="Franklin Gothic Book" w:hAnsi="Franklin Gothic Book"/>
          <w:sz w:val="20"/>
          <w:szCs w:val="20"/>
          <w:lang w:val="es-ES"/>
        </w:rPr>
        <w:t xml:space="preserve"> comidas en Turquía</w:t>
      </w:r>
      <w:r w:rsidR="00D565E0" w:rsidRPr="00EA2B16">
        <w:rPr>
          <w:rFonts w:ascii="Franklin Gothic Book" w:hAnsi="Franklin Gothic Book"/>
          <w:sz w:val="20"/>
          <w:szCs w:val="20"/>
          <w:lang w:val="es-ES"/>
        </w:rPr>
        <w:t xml:space="preserve"> en restaurantes locales o hoteles;</w:t>
      </w:r>
    </w:p>
    <w:p w14:paraId="690AD5DA" w14:textId="77777777" w:rsidR="00EA2B16" w:rsidRPr="00EA2B16" w:rsidRDefault="00EA2B16" w:rsidP="00EA2B16">
      <w:pPr>
        <w:contextualSpacing/>
        <w:jc w:val="both"/>
        <w:rPr>
          <w:rFonts w:ascii="Franklin Gothic Book" w:hAnsi="Franklin Gothic Book" w:cs="Tahoma"/>
          <w:b/>
          <w:bCs/>
          <w:caps/>
          <w:spacing w:val="-15"/>
          <w:sz w:val="20"/>
          <w:szCs w:val="20"/>
          <w:lang w:val="es-ES" w:eastAsia="pt-PT"/>
        </w:rPr>
      </w:pPr>
      <w:r w:rsidRPr="00EA2B16">
        <w:rPr>
          <w:rFonts w:ascii="Franklin Gothic Book" w:hAnsi="Franklin Gothic Book"/>
          <w:sz w:val="20"/>
          <w:szCs w:val="20"/>
          <w:lang w:val="es-ES"/>
        </w:rPr>
        <w:t>Visitas, entradas en museos y monumentos de acuerdo con el itinerario.</w:t>
      </w:r>
    </w:p>
    <w:p w14:paraId="7C04224D" w14:textId="77777777" w:rsidR="00EA2B16" w:rsidRPr="00EA2B16" w:rsidRDefault="00EA2B16" w:rsidP="00EA2B16">
      <w:pPr>
        <w:spacing w:after="0" w:line="240" w:lineRule="auto"/>
        <w:contextualSpacing/>
        <w:jc w:val="both"/>
        <w:rPr>
          <w:rFonts w:ascii="Franklin Gothic Book" w:hAnsi="Franklin Gothic Book"/>
          <w:sz w:val="20"/>
          <w:szCs w:val="20"/>
          <w:lang w:val="es-ES"/>
        </w:rPr>
      </w:pPr>
      <w:r w:rsidRPr="00EA2B16">
        <w:rPr>
          <w:rFonts w:ascii="Franklin Gothic Book" w:hAnsi="Franklin Gothic Book"/>
          <w:sz w:val="20"/>
          <w:szCs w:val="20"/>
          <w:lang w:val="es-ES"/>
        </w:rPr>
        <w:t>Circuito en autobús o van de turismo;</w:t>
      </w:r>
    </w:p>
    <w:p w14:paraId="5983166E" w14:textId="77777777" w:rsidR="0038141B" w:rsidRPr="00EA2B16" w:rsidRDefault="0038141B" w:rsidP="00EA2B16">
      <w:pPr>
        <w:spacing w:after="0" w:line="240" w:lineRule="auto"/>
        <w:contextualSpacing/>
        <w:jc w:val="both"/>
        <w:rPr>
          <w:rFonts w:ascii="Franklin Gothic Book" w:hAnsi="Franklin Gothic Book"/>
          <w:sz w:val="20"/>
          <w:szCs w:val="20"/>
          <w:lang w:val="es-ES"/>
        </w:rPr>
      </w:pPr>
      <w:r w:rsidRPr="00EA2B16">
        <w:rPr>
          <w:rFonts w:ascii="Franklin Gothic Book" w:hAnsi="Franklin Gothic Book"/>
          <w:sz w:val="20"/>
          <w:szCs w:val="20"/>
          <w:lang w:val="es-ES"/>
        </w:rPr>
        <w:t>Acompañamiento del 5° al 12°día de viaje por un guía bilingüe (español y portugués);</w:t>
      </w:r>
    </w:p>
    <w:p w14:paraId="076AB2D2" w14:textId="77777777" w:rsidR="005B39AB" w:rsidRPr="00EA2B16" w:rsidRDefault="005B39AB" w:rsidP="00D74B9E">
      <w:pPr>
        <w:pStyle w:val="NoSpacing"/>
        <w:rPr>
          <w:rFonts w:ascii="Franklin Gothic Book" w:hAnsi="Franklin Gothic Book"/>
          <w:sz w:val="20"/>
          <w:szCs w:val="20"/>
          <w:lang w:val="es-ES"/>
        </w:rPr>
      </w:pPr>
      <w:r w:rsidRPr="00EA2B16">
        <w:rPr>
          <w:rFonts w:ascii="Franklin Gothic Book" w:hAnsi="Franklin Gothic Book"/>
          <w:sz w:val="20"/>
          <w:szCs w:val="20"/>
          <w:lang w:val="es-ES"/>
        </w:rPr>
        <w:t>Servicio de equipaje en hoteles (1 maleta por persona);</w:t>
      </w:r>
    </w:p>
    <w:p w14:paraId="41ECA0EF" w14:textId="735A6A02" w:rsidR="0038141B" w:rsidRPr="00EA2B16" w:rsidRDefault="00D565E0" w:rsidP="00EA2B16">
      <w:pPr>
        <w:spacing w:after="0" w:line="240" w:lineRule="auto"/>
        <w:contextualSpacing/>
        <w:jc w:val="both"/>
        <w:rPr>
          <w:rFonts w:ascii="Franklin Gothic Book" w:hAnsi="Franklin Gothic Book"/>
          <w:sz w:val="20"/>
          <w:szCs w:val="20"/>
          <w:lang w:val="es-ES"/>
        </w:rPr>
      </w:pPr>
      <w:r w:rsidRPr="00EA2B16">
        <w:rPr>
          <w:rFonts w:ascii="Franklin Gothic Book" w:hAnsi="Franklin Gothic Book"/>
          <w:sz w:val="20"/>
          <w:szCs w:val="20"/>
          <w:lang w:val="es-ES"/>
        </w:rPr>
        <w:t>Tasas hoteleras y de servicio;</w:t>
      </w:r>
    </w:p>
    <w:p w14:paraId="6EA1B407" w14:textId="77777777" w:rsidR="00EA2B16" w:rsidRPr="00EA2B16" w:rsidRDefault="00EA2B16" w:rsidP="00EA2B16">
      <w:pPr>
        <w:spacing w:after="0" w:line="240" w:lineRule="auto"/>
        <w:contextualSpacing/>
        <w:jc w:val="both"/>
        <w:rPr>
          <w:rFonts w:ascii="Franklin Gothic Book" w:hAnsi="Franklin Gothic Book"/>
          <w:sz w:val="20"/>
          <w:szCs w:val="20"/>
          <w:lang w:val="es-ES"/>
        </w:rPr>
      </w:pPr>
    </w:p>
    <w:p w14:paraId="7463068C" w14:textId="77777777" w:rsidR="00B22827" w:rsidRPr="00EA2B16" w:rsidRDefault="00374BA9" w:rsidP="00B22827">
      <w:pPr>
        <w:pStyle w:val="NoSpacing"/>
        <w:rPr>
          <w:rFonts w:ascii="Franklin Gothic Book" w:hAnsi="Franklin Gothic Book"/>
          <w:b/>
          <w:sz w:val="20"/>
          <w:szCs w:val="20"/>
          <w:lang w:val="es-ES" w:eastAsia="pt-PT"/>
        </w:rPr>
      </w:pPr>
      <w:r w:rsidRPr="00EA2B16">
        <w:rPr>
          <w:rFonts w:ascii="Franklin Gothic Book" w:hAnsi="Franklin Gothic Book"/>
          <w:b/>
          <w:sz w:val="20"/>
          <w:szCs w:val="20"/>
          <w:lang w:val="es-ES" w:eastAsia="pt-PT"/>
        </w:rPr>
        <w:t>SERVICIOS NO INCLUIDOS:</w:t>
      </w:r>
    </w:p>
    <w:p w14:paraId="15FF2026" w14:textId="77777777" w:rsidR="00B22827"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Vuelos internacionales;</w:t>
      </w:r>
    </w:p>
    <w:p w14:paraId="77810BDF" w14:textId="77777777" w:rsidR="00B22827"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 xml:space="preserve">Tarifa aérea entre </w:t>
      </w:r>
      <w:proofErr w:type="spellStart"/>
      <w:r w:rsidRPr="00EA2B16">
        <w:rPr>
          <w:rFonts w:ascii="Franklin Gothic Book" w:hAnsi="Franklin Gothic Book"/>
          <w:sz w:val="20"/>
          <w:szCs w:val="20"/>
          <w:lang w:val="es-ES" w:eastAsia="pt-PT"/>
        </w:rPr>
        <w:t>Dubai</w:t>
      </w:r>
      <w:proofErr w:type="spellEnd"/>
      <w:r w:rsidRPr="00EA2B16">
        <w:rPr>
          <w:rFonts w:ascii="Franklin Gothic Book" w:hAnsi="Franklin Gothic Book"/>
          <w:sz w:val="20"/>
          <w:szCs w:val="20"/>
          <w:lang w:val="es-ES" w:eastAsia="pt-PT"/>
        </w:rPr>
        <w:t xml:space="preserve"> y Estambul;</w:t>
      </w:r>
    </w:p>
    <w:p w14:paraId="2CB16173" w14:textId="77777777" w:rsidR="00B22827"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 xml:space="preserve">Impuesto del gobierno a pagar localmente en el hotel en </w:t>
      </w:r>
      <w:proofErr w:type="spellStart"/>
      <w:r w:rsidRPr="00EA2B16">
        <w:rPr>
          <w:rFonts w:ascii="Franklin Gothic Book" w:hAnsi="Franklin Gothic Book"/>
          <w:sz w:val="20"/>
          <w:szCs w:val="20"/>
          <w:lang w:val="es-ES" w:eastAsia="pt-PT"/>
        </w:rPr>
        <w:t>Dubai</w:t>
      </w:r>
      <w:proofErr w:type="spellEnd"/>
      <w:r w:rsidRPr="00EA2B16">
        <w:rPr>
          <w:rFonts w:ascii="Franklin Gothic Book" w:hAnsi="Franklin Gothic Book"/>
          <w:sz w:val="20"/>
          <w:szCs w:val="20"/>
          <w:lang w:val="es-ES" w:eastAsia="pt-PT"/>
        </w:rPr>
        <w:t>;</w:t>
      </w:r>
    </w:p>
    <w:p w14:paraId="2BF440EF" w14:textId="77777777" w:rsidR="00B22827"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Pasaporte y / o Visa;</w:t>
      </w:r>
    </w:p>
    <w:p w14:paraId="546BE797" w14:textId="77777777" w:rsidR="0047444C" w:rsidRPr="00EA2B16" w:rsidRDefault="0047444C" w:rsidP="0047444C">
      <w:pPr>
        <w:pStyle w:val="NoSpacing"/>
        <w:rPr>
          <w:rFonts w:ascii="Franklin Gothic Book" w:hAnsi="Franklin Gothic Book"/>
          <w:sz w:val="20"/>
          <w:szCs w:val="20"/>
          <w:lang w:val="es-ES"/>
        </w:rPr>
      </w:pPr>
      <w:r w:rsidRPr="00EA2B16">
        <w:rPr>
          <w:rFonts w:ascii="Franklin Gothic Book" w:hAnsi="Franklin Gothic Book"/>
          <w:sz w:val="20"/>
          <w:szCs w:val="20"/>
          <w:lang w:val="es-ES"/>
        </w:rPr>
        <w:t xml:space="preserve">Bebidas a las comidas </w:t>
      </w:r>
    </w:p>
    <w:p w14:paraId="4AA072BB" w14:textId="77777777" w:rsidR="00B22827"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 xml:space="preserve">Propinas a </w:t>
      </w:r>
      <w:proofErr w:type="spellStart"/>
      <w:r w:rsidRPr="00EA2B16">
        <w:rPr>
          <w:rFonts w:ascii="Franklin Gothic Book" w:hAnsi="Franklin Gothic Book"/>
          <w:sz w:val="20"/>
          <w:szCs w:val="20"/>
          <w:lang w:val="es-ES" w:eastAsia="pt-PT"/>
        </w:rPr>
        <w:t>guias</w:t>
      </w:r>
      <w:proofErr w:type="spellEnd"/>
      <w:r w:rsidRPr="00EA2B16">
        <w:rPr>
          <w:rFonts w:ascii="Franklin Gothic Book" w:hAnsi="Franklin Gothic Book"/>
          <w:sz w:val="20"/>
          <w:szCs w:val="20"/>
          <w:lang w:val="es-ES" w:eastAsia="pt-PT"/>
        </w:rPr>
        <w:t>, chóferes y maleteros (valor indicativo - por persona/día: € 1,50 guía | € 1,00 chófer);</w:t>
      </w:r>
    </w:p>
    <w:p w14:paraId="085E58D6" w14:textId="77777777" w:rsidR="00D74B9E" w:rsidRPr="00EA2B16" w:rsidRDefault="00B22827" w:rsidP="00B22827">
      <w:pPr>
        <w:pStyle w:val="NoSpacing"/>
        <w:rPr>
          <w:rFonts w:ascii="Franklin Gothic Book" w:hAnsi="Franklin Gothic Book"/>
          <w:sz w:val="20"/>
          <w:szCs w:val="20"/>
          <w:lang w:val="es-ES" w:eastAsia="pt-PT"/>
        </w:rPr>
      </w:pPr>
      <w:r w:rsidRPr="00EA2B16">
        <w:rPr>
          <w:rFonts w:ascii="Franklin Gothic Book" w:hAnsi="Franklin Gothic Book"/>
          <w:sz w:val="20"/>
          <w:szCs w:val="20"/>
          <w:lang w:val="es-ES" w:eastAsia="pt-PT"/>
        </w:rPr>
        <w:t>Todos aquellos servicios que no se encuentren debidamente especificados en los “SERVICIOS INCLUIDOS”.</w:t>
      </w:r>
    </w:p>
    <w:tbl>
      <w:tblPr>
        <w:tblW w:w="8868" w:type="dxa"/>
        <w:tblInd w:w="-15" w:type="dxa"/>
        <w:tblCellMar>
          <w:left w:w="0" w:type="dxa"/>
          <w:right w:w="0" w:type="dxa"/>
        </w:tblCellMar>
        <w:tblLook w:val="04A0" w:firstRow="1" w:lastRow="0" w:firstColumn="1" w:lastColumn="0" w:noHBand="0" w:noVBand="1"/>
      </w:tblPr>
      <w:tblGrid>
        <w:gridCol w:w="5056"/>
        <w:gridCol w:w="3812"/>
      </w:tblGrid>
      <w:tr w:rsidR="00C916A6" w:rsidRPr="000A09E3" w14:paraId="003311F0" w14:textId="77777777" w:rsidTr="00AD77B4">
        <w:trPr>
          <w:trHeight w:val="285"/>
        </w:trPr>
        <w:tc>
          <w:tcPr>
            <w:tcW w:w="5056" w:type="dxa"/>
            <w:shd w:val="clear" w:color="auto" w:fill="FFFFFF"/>
            <w:noWrap/>
            <w:tcMar>
              <w:top w:w="0" w:type="dxa"/>
              <w:left w:w="70" w:type="dxa"/>
              <w:bottom w:w="0" w:type="dxa"/>
              <w:right w:w="70" w:type="dxa"/>
            </w:tcMar>
            <w:vAlign w:val="bottom"/>
          </w:tcPr>
          <w:p w14:paraId="0823434F" w14:textId="77777777" w:rsidR="00C916A6" w:rsidRPr="002528BF" w:rsidRDefault="00C916A6" w:rsidP="00C916A6">
            <w:pPr>
              <w:pStyle w:val="NoSpacing"/>
              <w:rPr>
                <w:rFonts w:ascii="Franklin Gothic Book" w:hAnsi="Franklin Gothic Book"/>
                <w:color w:val="FF0000"/>
                <w:sz w:val="20"/>
                <w:szCs w:val="20"/>
                <w:lang w:val="es-ES" w:eastAsia="pt-PT"/>
              </w:rPr>
            </w:pPr>
          </w:p>
        </w:tc>
        <w:tc>
          <w:tcPr>
            <w:tcW w:w="3812" w:type="dxa"/>
            <w:noWrap/>
            <w:tcMar>
              <w:top w:w="0" w:type="dxa"/>
              <w:left w:w="70" w:type="dxa"/>
              <w:bottom w:w="0" w:type="dxa"/>
              <w:right w:w="70" w:type="dxa"/>
            </w:tcMar>
          </w:tcPr>
          <w:p w14:paraId="4BD9DE54" w14:textId="77777777" w:rsidR="00C916A6" w:rsidRPr="002528BF" w:rsidRDefault="00C916A6" w:rsidP="00C916A6">
            <w:pPr>
              <w:rPr>
                <w:rFonts w:ascii="Franklin Gothic Book" w:hAnsi="Franklin Gothic Book"/>
                <w:color w:val="FF0000"/>
                <w:sz w:val="20"/>
                <w:szCs w:val="20"/>
                <w:lang w:val="es-ES" w:eastAsia="pt-PT"/>
              </w:rPr>
            </w:pPr>
          </w:p>
        </w:tc>
      </w:tr>
      <w:tr w:rsidR="00F76282" w:rsidRPr="000A09E3" w14:paraId="401CE1C7" w14:textId="77777777" w:rsidTr="0047444C">
        <w:trPr>
          <w:trHeight w:val="285"/>
        </w:trPr>
        <w:tc>
          <w:tcPr>
            <w:tcW w:w="8868" w:type="dxa"/>
            <w:gridSpan w:val="2"/>
            <w:noWrap/>
            <w:tcMar>
              <w:top w:w="0" w:type="dxa"/>
              <w:left w:w="70" w:type="dxa"/>
              <w:bottom w:w="0" w:type="dxa"/>
              <w:right w:w="70" w:type="dxa"/>
            </w:tcMar>
            <w:vAlign w:val="bottom"/>
          </w:tcPr>
          <w:p w14:paraId="4243DA5C" w14:textId="77777777" w:rsidR="00D74B9E" w:rsidRPr="002528BF" w:rsidRDefault="00D74B9E" w:rsidP="00D74B9E">
            <w:pPr>
              <w:pStyle w:val="NoSpacing"/>
              <w:rPr>
                <w:rFonts w:ascii="Franklin Gothic Book" w:hAnsi="Franklin Gothic Book" w:cs="Calibri"/>
                <w:color w:val="FF0000"/>
                <w:sz w:val="20"/>
                <w:szCs w:val="20"/>
                <w:lang w:val="es-ES" w:eastAsia="pt-PT"/>
              </w:rPr>
            </w:pPr>
          </w:p>
        </w:tc>
      </w:tr>
      <w:tr w:rsidR="00F76282" w:rsidRPr="00F76282" w14:paraId="53FE7063" w14:textId="77777777" w:rsidTr="0047444C">
        <w:trPr>
          <w:trHeight w:val="285"/>
        </w:trPr>
        <w:tc>
          <w:tcPr>
            <w:tcW w:w="8868" w:type="dxa"/>
            <w:gridSpan w:val="2"/>
            <w:noWrap/>
            <w:tcMar>
              <w:top w:w="0" w:type="dxa"/>
              <w:left w:w="70" w:type="dxa"/>
              <w:bottom w:w="0" w:type="dxa"/>
              <w:right w:w="70" w:type="dxa"/>
            </w:tcMar>
            <w:vAlign w:val="bottom"/>
          </w:tcPr>
          <w:p w14:paraId="1BB9AD5C" w14:textId="77777777" w:rsidR="0068107D" w:rsidRDefault="00C30934" w:rsidP="00C30934">
            <w:pPr>
              <w:pStyle w:val="NoSpacing"/>
              <w:rPr>
                <w:rFonts w:ascii="Franklin Gothic Book" w:hAnsi="Franklin Gothic Book"/>
                <w:b/>
                <w:bCs/>
                <w:sz w:val="20"/>
                <w:szCs w:val="20"/>
                <w:lang w:eastAsia="pt-PT"/>
              </w:rPr>
            </w:pPr>
            <w:proofErr w:type="spellStart"/>
            <w:r w:rsidRPr="0068107D">
              <w:rPr>
                <w:rFonts w:ascii="Franklin Gothic Book" w:hAnsi="Franklin Gothic Book"/>
                <w:b/>
                <w:bCs/>
                <w:sz w:val="20"/>
                <w:szCs w:val="20"/>
                <w:lang w:eastAsia="pt-PT"/>
              </w:rPr>
              <w:t>Hoteles</w:t>
            </w:r>
            <w:proofErr w:type="spellEnd"/>
            <w:r w:rsidRPr="0068107D">
              <w:rPr>
                <w:rFonts w:ascii="Franklin Gothic Book" w:hAnsi="Franklin Gothic Book"/>
                <w:b/>
                <w:bCs/>
                <w:sz w:val="20"/>
                <w:szCs w:val="20"/>
                <w:lang w:eastAsia="pt-PT"/>
              </w:rPr>
              <w:t xml:space="preserve"> esperados </w:t>
            </w:r>
            <w:proofErr w:type="gramStart"/>
            <w:r w:rsidRPr="0068107D">
              <w:rPr>
                <w:rFonts w:ascii="Franklin Gothic Book" w:hAnsi="Franklin Gothic Book"/>
                <w:b/>
                <w:bCs/>
                <w:sz w:val="20"/>
                <w:szCs w:val="20"/>
                <w:lang w:eastAsia="pt-PT"/>
              </w:rPr>
              <w:t>o similares</w:t>
            </w:r>
            <w:proofErr w:type="gramEnd"/>
            <w:r w:rsidRPr="0068107D">
              <w:rPr>
                <w:rFonts w:ascii="Franklin Gothic Book" w:hAnsi="Franklin Gothic Book"/>
                <w:b/>
                <w:bCs/>
                <w:sz w:val="20"/>
                <w:szCs w:val="20"/>
                <w:lang w:eastAsia="pt-PT"/>
              </w:rPr>
              <w:t xml:space="preserve"> - 5 *:</w:t>
            </w:r>
          </w:p>
          <w:p w14:paraId="41292D37" w14:textId="4F702148" w:rsidR="00C30934" w:rsidRPr="0068107D" w:rsidRDefault="00C30934" w:rsidP="00C30934">
            <w:pPr>
              <w:pStyle w:val="NoSpacing"/>
              <w:rPr>
                <w:rFonts w:ascii="Franklin Gothic Book" w:hAnsi="Franklin Gothic Book"/>
                <w:b/>
                <w:bCs/>
                <w:sz w:val="20"/>
                <w:szCs w:val="20"/>
                <w:lang w:eastAsia="pt-PT"/>
              </w:rPr>
            </w:pPr>
            <w:r w:rsidRPr="0068107D">
              <w:rPr>
                <w:rFonts w:ascii="Franklin Gothic Book" w:hAnsi="Franklin Gothic Book"/>
                <w:b/>
                <w:bCs/>
                <w:sz w:val="20"/>
                <w:szCs w:val="20"/>
                <w:lang w:eastAsia="pt-PT"/>
              </w:rPr>
              <w:tab/>
            </w:r>
          </w:p>
          <w:p w14:paraId="63B86A39" w14:textId="3D3C72F8" w:rsidR="00C30934" w:rsidRPr="00C4589C" w:rsidRDefault="00C30934" w:rsidP="00C30934">
            <w:pPr>
              <w:pStyle w:val="NoSpacing"/>
              <w:rPr>
                <w:rFonts w:ascii="Franklin Gothic Book" w:hAnsi="Franklin Gothic Book"/>
                <w:sz w:val="20"/>
                <w:szCs w:val="20"/>
                <w:lang w:eastAsia="pt-PT"/>
              </w:rPr>
            </w:pPr>
            <w:r w:rsidRPr="00C4589C">
              <w:rPr>
                <w:rFonts w:ascii="Franklin Gothic Book" w:hAnsi="Franklin Gothic Book"/>
                <w:b/>
                <w:bCs/>
                <w:sz w:val="20"/>
                <w:szCs w:val="20"/>
                <w:lang w:eastAsia="pt-PT"/>
              </w:rPr>
              <w:t>Dubai</w:t>
            </w:r>
            <w:r w:rsidRPr="00C4589C">
              <w:rPr>
                <w:rFonts w:ascii="Franklin Gothic Book" w:hAnsi="Franklin Gothic Book"/>
                <w:sz w:val="20"/>
                <w:szCs w:val="20"/>
                <w:lang w:eastAsia="pt-PT"/>
              </w:rPr>
              <w:t xml:space="preserve">:  Hotel </w:t>
            </w:r>
            <w:proofErr w:type="spellStart"/>
            <w:r w:rsidRPr="00C4589C">
              <w:rPr>
                <w:rFonts w:ascii="Franklin Gothic Book" w:hAnsi="Franklin Gothic Book"/>
                <w:sz w:val="20"/>
                <w:szCs w:val="20"/>
                <w:lang w:eastAsia="pt-PT"/>
              </w:rPr>
              <w:t>Voco</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Sheikh</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Zayed</w:t>
            </w:r>
            <w:proofErr w:type="spellEnd"/>
            <w:r w:rsidRPr="00C4589C">
              <w:rPr>
                <w:rFonts w:ascii="Franklin Gothic Book" w:hAnsi="Franklin Gothic Book"/>
                <w:sz w:val="20"/>
                <w:szCs w:val="20"/>
                <w:lang w:eastAsia="pt-PT"/>
              </w:rPr>
              <w:t xml:space="preserve"> </w:t>
            </w:r>
            <w:proofErr w:type="spellStart"/>
            <w:proofErr w:type="gramStart"/>
            <w:r w:rsidRPr="00C4589C">
              <w:rPr>
                <w:rFonts w:ascii="Franklin Gothic Book" w:hAnsi="Franklin Gothic Book"/>
                <w:sz w:val="20"/>
                <w:szCs w:val="20"/>
                <w:lang w:eastAsia="pt-PT"/>
              </w:rPr>
              <w:t>Road</w:t>
            </w:r>
            <w:proofErr w:type="spellEnd"/>
            <w:r w:rsidRPr="00C4589C">
              <w:rPr>
                <w:rFonts w:ascii="Franklin Gothic Book" w:hAnsi="Franklin Gothic Book"/>
                <w:sz w:val="20"/>
                <w:szCs w:val="20"/>
                <w:lang w:eastAsia="pt-PT"/>
              </w:rPr>
              <w:t xml:space="preserve">  *</w:t>
            </w:r>
            <w:proofErr w:type="gramEnd"/>
            <w:r w:rsidRPr="00C4589C">
              <w:rPr>
                <w:rFonts w:ascii="Franklin Gothic Book" w:hAnsi="Franklin Gothic Book"/>
                <w:sz w:val="20"/>
                <w:szCs w:val="20"/>
                <w:lang w:eastAsia="pt-PT"/>
              </w:rPr>
              <w:t xml:space="preserve">****  </w:t>
            </w:r>
          </w:p>
          <w:p w14:paraId="34D00558" w14:textId="77777777" w:rsidR="00C30934" w:rsidRPr="00C4589C" w:rsidRDefault="00C30934" w:rsidP="00C30934">
            <w:pPr>
              <w:pStyle w:val="NoSpacing"/>
              <w:rPr>
                <w:rFonts w:ascii="Franklin Gothic Book" w:hAnsi="Franklin Gothic Book"/>
                <w:sz w:val="20"/>
                <w:szCs w:val="20"/>
                <w:lang w:eastAsia="pt-PT"/>
              </w:rPr>
            </w:pPr>
            <w:proofErr w:type="spellStart"/>
            <w:r w:rsidRPr="00C4589C">
              <w:rPr>
                <w:rFonts w:ascii="Franklin Gothic Book" w:hAnsi="Franklin Gothic Book"/>
                <w:sz w:val="20"/>
                <w:szCs w:val="20"/>
                <w:lang w:eastAsia="pt-PT"/>
              </w:rPr>
              <w:t>Estambul</w:t>
            </w:r>
            <w:proofErr w:type="spellEnd"/>
            <w:r w:rsidRPr="00C4589C">
              <w:rPr>
                <w:rFonts w:ascii="Franklin Gothic Book" w:hAnsi="Franklin Gothic Book"/>
                <w:sz w:val="20"/>
                <w:szCs w:val="20"/>
                <w:lang w:eastAsia="pt-PT"/>
              </w:rPr>
              <w:t xml:space="preserve">: Windsor </w:t>
            </w:r>
            <w:proofErr w:type="spellStart"/>
            <w:r w:rsidRPr="00C4589C">
              <w:rPr>
                <w:rFonts w:ascii="Franklin Gothic Book" w:hAnsi="Franklin Gothic Book"/>
                <w:sz w:val="20"/>
                <w:szCs w:val="20"/>
                <w:lang w:eastAsia="pt-PT"/>
              </w:rPr>
              <w:t>Bayrampaşa</w:t>
            </w:r>
            <w:proofErr w:type="spellEnd"/>
            <w:r w:rsidRPr="00C4589C">
              <w:rPr>
                <w:rFonts w:ascii="Franklin Gothic Book" w:hAnsi="Franklin Gothic Book"/>
                <w:sz w:val="20"/>
                <w:szCs w:val="20"/>
                <w:lang w:eastAsia="pt-PT"/>
              </w:rPr>
              <w:t xml:space="preserve"> ***** o Lionel </w:t>
            </w:r>
            <w:proofErr w:type="spellStart"/>
            <w:r w:rsidRPr="00C4589C">
              <w:rPr>
                <w:rFonts w:ascii="Franklin Gothic Book" w:hAnsi="Franklin Gothic Book"/>
                <w:sz w:val="20"/>
                <w:szCs w:val="20"/>
                <w:lang w:eastAsia="pt-PT"/>
              </w:rPr>
              <w:t>Bayrampaşa</w:t>
            </w:r>
            <w:proofErr w:type="spellEnd"/>
            <w:r w:rsidRPr="00C4589C">
              <w:rPr>
                <w:rFonts w:ascii="Franklin Gothic Book" w:hAnsi="Franklin Gothic Book"/>
                <w:sz w:val="20"/>
                <w:szCs w:val="20"/>
                <w:lang w:eastAsia="pt-PT"/>
              </w:rPr>
              <w:t xml:space="preserve"> *****o </w:t>
            </w:r>
            <w:proofErr w:type="spellStart"/>
            <w:r w:rsidRPr="00C4589C">
              <w:rPr>
                <w:rFonts w:ascii="Franklin Gothic Book" w:hAnsi="Franklin Gothic Book"/>
                <w:sz w:val="20"/>
                <w:szCs w:val="20"/>
                <w:lang w:eastAsia="pt-PT"/>
              </w:rPr>
              <w:t>Wishmore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Bayrampaşa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Gönen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Yenibosna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Doubletree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by</w:t>
            </w:r>
            <w:proofErr w:type="spellEnd"/>
            <w:r w:rsidRPr="00C4589C">
              <w:rPr>
                <w:rFonts w:ascii="Franklin Gothic Book" w:hAnsi="Franklin Gothic Book"/>
                <w:sz w:val="20"/>
                <w:szCs w:val="20"/>
                <w:lang w:eastAsia="pt-PT"/>
              </w:rPr>
              <w:t xml:space="preserve"> Hilton </w:t>
            </w:r>
            <w:proofErr w:type="spellStart"/>
            <w:r w:rsidRPr="00C4589C">
              <w:rPr>
                <w:rFonts w:ascii="Franklin Gothic Book" w:hAnsi="Franklin Gothic Book"/>
                <w:sz w:val="20"/>
                <w:szCs w:val="20"/>
                <w:lang w:eastAsia="pt-PT"/>
              </w:rPr>
              <w:t>Topkapi</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Uranus</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Topkapi</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Grand</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Makel</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Topkapi</w:t>
            </w:r>
            <w:proofErr w:type="spellEnd"/>
            <w:r w:rsidRPr="00C4589C">
              <w:rPr>
                <w:rFonts w:ascii="Franklin Gothic Book" w:hAnsi="Franklin Gothic Book"/>
                <w:sz w:val="20"/>
                <w:szCs w:val="20"/>
                <w:lang w:eastAsia="pt-PT"/>
              </w:rPr>
              <w:t xml:space="preserve"> ***** o Delta </w:t>
            </w:r>
            <w:proofErr w:type="spellStart"/>
            <w:r w:rsidRPr="00C4589C">
              <w:rPr>
                <w:rFonts w:ascii="Franklin Gothic Book" w:hAnsi="Franklin Gothic Book"/>
                <w:sz w:val="20"/>
                <w:szCs w:val="20"/>
                <w:lang w:eastAsia="pt-PT"/>
              </w:rPr>
              <w:t>by</w:t>
            </w:r>
            <w:proofErr w:type="spellEnd"/>
            <w:r w:rsidRPr="00C4589C">
              <w:rPr>
                <w:rFonts w:ascii="Franklin Gothic Book" w:hAnsi="Franklin Gothic Book"/>
                <w:sz w:val="20"/>
                <w:szCs w:val="20"/>
                <w:lang w:eastAsia="pt-PT"/>
              </w:rPr>
              <w:t xml:space="preserve"> Marriott </w:t>
            </w:r>
            <w:proofErr w:type="spellStart"/>
            <w:r w:rsidRPr="00C4589C">
              <w:rPr>
                <w:rFonts w:ascii="Franklin Gothic Book" w:hAnsi="Franklin Gothic Book"/>
                <w:sz w:val="20"/>
                <w:szCs w:val="20"/>
                <w:lang w:eastAsia="pt-PT"/>
              </w:rPr>
              <w:t>Kağithane</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Courtyard</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by</w:t>
            </w:r>
            <w:proofErr w:type="spellEnd"/>
            <w:r w:rsidRPr="00C4589C">
              <w:rPr>
                <w:rFonts w:ascii="Franklin Gothic Book" w:hAnsi="Franklin Gothic Book"/>
                <w:sz w:val="20"/>
                <w:szCs w:val="20"/>
                <w:lang w:eastAsia="pt-PT"/>
              </w:rPr>
              <w:t xml:space="preserve"> Marriott Istanbul West ***** o </w:t>
            </w:r>
            <w:proofErr w:type="spellStart"/>
            <w:r w:rsidRPr="00C4589C">
              <w:rPr>
                <w:rFonts w:ascii="Franklin Gothic Book" w:hAnsi="Franklin Gothic Book"/>
                <w:sz w:val="20"/>
                <w:szCs w:val="20"/>
                <w:lang w:eastAsia="pt-PT"/>
              </w:rPr>
              <w:t>Mercure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Bomonti</w:t>
            </w:r>
            <w:proofErr w:type="spellEnd"/>
            <w:r w:rsidRPr="00C4589C">
              <w:rPr>
                <w:rFonts w:ascii="Franklin Gothic Book" w:hAnsi="Franklin Gothic Book"/>
                <w:sz w:val="20"/>
                <w:szCs w:val="20"/>
                <w:lang w:eastAsia="pt-PT"/>
              </w:rPr>
              <w:t xml:space="preserve"> *****.</w:t>
            </w:r>
          </w:p>
          <w:p w14:paraId="13C5EDDC" w14:textId="77777777" w:rsidR="00C30934" w:rsidRPr="00C4589C" w:rsidRDefault="00C30934" w:rsidP="00C30934">
            <w:pPr>
              <w:pStyle w:val="NoSpacing"/>
              <w:rPr>
                <w:rFonts w:ascii="Franklin Gothic Book" w:hAnsi="Franklin Gothic Book"/>
                <w:sz w:val="20"/>
                <w:szCs w:val="20"/>
                <w:lang w:eastAsia="pt-PT"/>
              </w:rPr>
            </w:pPr>
            <w:proofErr w:type="spellStart"/>
            <w:r w:rsidRPr="00C4589C">
              <w:rPr>
                <w:rFonts w:ascii="Franklin Gothic Book" w:hAnsi="Franklin Gothic Book"/>
                <w:b/>
                <w:bCs/>
                <w:sz w:val="20"/>
                <w:szCs w:val="20"/>
                <w:lang w:eastAsia="pt-PT"/>
              </w:rPr>
              <w:t>Ankara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Holiday</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Inn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Çukurambar</w:t>
            </w:r>
            <w:proofErr w:type="spellEnd"/>
            <w:r w:rsidRPr="00C4589C">
              <w:rPr>
                <w:rFonts w:ascii="Franklin Gothic Book" w:hAnsi="Franklin Gothic Book"/>
                <w:sz w:val="20"/>
                <w:szCs w:val="20"/>
                <w:lang w:eastAsia="pt-PT"/>
              </w:rPr>
              <w:t xml:space="preserve"> ***** o CP </w:t>
            </w:r>
            <w:proofErr w:type="spellStart"/>
            <w:r w:rsidRPr="00C4589C">
              <w:rPr>
                <w:rFonts w:ascii="Franklin Gothic Book" w:hAnsi="Franklin Gothic Book"/>
                <w:sz w:val="20"/>
                <w:szCs w:val="20"/>
                <w:lang w:eastAsia="pt-PT"/>
              </w:rPr>
              <w:t>Ankara</w:t>
            </w:r>
            <w:proofErr w:type="spellEnd"/>
            <w:r w:rsidRPr="00C4589C">
              <w:rPr>
                <w:rFonts w:ascii="Franklin Gothic Book" w:hAnsi="Franklin Gothic Book"/>
                <w:sz w:val="20"/>
                <w:szCs w:val="20"/>
                <w:lang w:eastAsia="pt-PT"/>
              </w:rPr>
              <w:t xml:space="preserve"> ***** o Alegria Business </w:t>
            </w:r>
            <w:proofErr w:type="spellStart"/>
            <w:r w:rsidRPr="00C4589C">
              <w:rPr>
                <w:rFonts w:ascii="Franklin Gothic Book" w:hAnsi="Franklin Gothic Book"/>
                <w:sz w:val="20"/>
                <w:szCs w:val="20"/>
                <w:lang w:eastAsia="pt-PT"/>
              </w:rPr>
              <w:t>Ankara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Meyra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Palace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Ankara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HiltonSA</w:t>
            </w:r>
            <w:proofErr w:type="spellEnd"/>
            <w:r w:rsidRPr="00C4589C">
              <w:rPr>
                <w:rFonts w:ascii="Franklin Gothic Book" w:hAnsi="Franklin Gothic Book"/>
                <w:sz w:val="20"/>
                <w:szCs w:val="20"/>
                <w:lang w:eastAsia="pt-PT"/>
              </w:rPr>
              <w:t xml:space="preserve"> *****.</w:t>
            </w:r>
          </w:p>
          <w:p w14:paraId="3F8B9FA7" w14:textId="2BD62352" w:rsidR="00C30934" w:rsidRPr="00C4589C" w:rsidRDefault="00C30934" w:rsidP="00C30934">
            <w:pPr>
              <w:pStyle w:val="NoSpacing"/>
              <w:rPr>
                <w:rFonts w:ascii="Franklin Gothic Book" w:hAnsi="Franklin Gothic Book"/>
                <w:sz w:val="20"/>
                <w:szCs w:val="20"/>
                <w:lang w:eastAsia="pt-PT"/>
              </w:rPr>
            </w:pPr>
            <w:proofErr w:type="spellStart"/>
            <w:r w:rsidRPr="0068107D">
              <w:rPr>
                <w:rFonts w:ascii="Franklin Gothic Book" w:hAnsi="Franklin Gothic Book"/>
                <w:b/>
                <w:bCs/>
                <w:sz w:val="20"/>
                <w:szCs w:val="20"/>
                <w:lang w:eastAsia="pt-PT"/>
              </w:rPr>
              <w:t>Capadocia</w:t>
            </w:r>
            <w:proofErr w:type="spellEnd"/>
            <w:r w:rsidR="00C4589C">
              <w:rPr>
                <w:rFonts w:ascii="Franklin Gothic Book" w:hAnsi="Franklin Gothic Book"/>
                <w:sz w:val="20"/>
                <w:szCs w:val="20"/>
                <w:lang w:eastAsia="pt-PT"/>
              </w:rPr>
              <w:t>:</w:t>
            </w:r>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Crowne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Plaza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Nevsehir</w:t>
            </w:r>
            <w:proofErr w:type="spellEnd"/>
            <w:r w:rsidRPr="00C4589C">
              <w:rPr>
                <w:rFonts w:ascii="Franklin Gothic Book" w:hAnsi="Franklin Gothic Book"/>
                <w:sz w:val="20"/>
                <w:szCs w:val="20"/>
                <w:lang w:eastAsia="pt-PT"/>
              </w:rPr>
              <w:t xml:space="preserve"> ***** o Mustafa </w:t>
            </w:r>
            <w:proofErr w:type="spellStart"/>
            <w:r w:rsidRPr="00C4589C">
              <w:rPr>
                <w:rFonts w:ascii="Franklin Gothic Book" w:hAnsi="Franklin Gothic Book"/>
                <w:sz w:val="20"/>
                <w:szCs w:val="20"/>
                <w:lang w:eastAsia="pt-PT"/>
              </w:rPr>
              <w:t>Cappadocia</w:t>
            </w:r>
            <w:proofErr w:type="spellEnd"/>
            <w:r w:rsidRPr="00C4589C">
              <w:rPr>
                <w:rFonts w:ascii="Franklin Gothic Book" w:hAnsi="Franklin Gothic Book"/>
                <w:sz w:val="20"/>
                <w:szCs w:val="20"/>
                <w:lang w:eastAsia="pt-PT"/>
              </w:rPr>
              <w:t xml:space="preserve"> ***** o Ramada ***** o </w:t>
            </w:r>
            <w:proofErr w:type="spellStart"/>
            <w:r w:rsidRPr="00C4589C">
              <w:rPr>
                <w:rFonts w:ascii="Franklin Gothic Book" w:hAnsi="Franklin Gothic Book"/>
                <w:sz w:val="20"/>
                <w:szCs w:val="20"/>
                <w:lang w:eastAsia="pt-PT"/>
              </w:rPr>
              <w:t>Perissia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Avrasya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Suhan</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Emin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Kocak</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Thermal</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Wyndham</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Grand</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Kayseri</w:t>
            </w:r>
            <w:proofErr w:type="spellEnd"/>
            <w:r w:rsidRPr="00C4589C">
              <w:rPr>
                <w:rFonts w:ascii="Franklin Gothic Book" w:hAnsi="Franklin Gothic Book"/>
                <w:sz w:val="20"/>
                <w:szCs w:val="20"/>
                <w:lang w:eastAsia="pt-PT"/>
              </w:rPr>
              <w:t xml:space="preserve"> *****.</w:t>
            </w:r>
          </w:p>
          <w:p w14:paraId="307ECB67" w14:textId="1A714FE2" w:rsidR="00C30934" w:rsidRPr="00C4589C" w:rsidRDefault="00C30934" w:rsidP="00C30934">
            <w:pPr>
              <w:pStyle w:val="NoSpacing"/>
              <w:rPr>
                <w:rFonts w:ascii="Franklin Gothic Book" w:hAnsi="Franklin Gothic Book"/>
                <w:sz w:val="20"/>
                <w:szCs w:val="20"/>
                <w:lang w:eastAsia="pt-PT"/>
              </w:rPr>
            </w:pPr>
            <w:proofErr w:type="spellStart"/>
            <w:r w:rsidRPr="0068107D">
              <w:rPr>
                <w:rFonts w:ascii="Franklin Gothic Book" w:hAnsi="Franklin Gothic Book"/>
                <w:b/>
                <w:bCs/>
                <w:sz w:val="20"/>
                <w:szCs w:val="20"/>
                <w:lang w:eastAsia="pt-PT"/>
              </w:rPr>
              <w:t>Konya</w:t>
            </w:r>
            <w:proofErr w:type="spellEnd"/>
            <w:r w:rsidR="0068107D">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Grand</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Konya</w:t>
            </w:r>
            <w:proofErr w:type="spellEnd"/>
            <w:r w:rsidRPr="00C4589C">
              <w:rPr>
                <w:rFonts w:ascii="Franklin Gothic Book" w:hAnsi="Franklin Gothic Book"/>
                <w:sz w:val="20"/>
                <w:szCs w:val="20"/>
                <w:lang w:eastAsia="pt-PT"/>
              </w:rPr>
              <w:t xml:space="preserve"> Hotel ***** o </w:t>
            </w:r>
            <w:proofErr w:type="spellStart"/>
            <w:r w:rsidRPr="00C4589C">
              <w:rPr>
                <w:rFonts w:ascii="Franklin Gothic Book" w:hAnsi="Franklin Gothic Book"/>
                <w:sz w:val="20"/>
                <w:szCs w:val="20"/>
                <w:lang w:eastAsia="pt-PT"/>
              </w:rPr>
              <w:t>Bayir</w:t>
            </w:r>
            <w:proofErr w:type="spellEnd"/>
            <w:r w:rsidRPr="00C4589C">
              <w:rPr>
                <w:rFonts w:ascii="Franklin Gothic Book" w:hAnsi="Franklin Gothic Book"/>
                <w:sz w:val="20"/>
                <w:szCs w:val="20"/>
                <w:lang w:eastAsia="pt-PT"/>
              </w:rPr>
              <w:t xml:space="preserve"> Diamond ***** o </w:t>
            </w:r>
            <w:proofErr w:type="spellStart"/>
            <w:r w:rsidRPr="00C4589C">
              <w:rPr>
                <w:rFonts w:ascii="Franklin Gothic Book" w:hAnsi="Franklin Gothic Book"/>
                <w:sz w:val="20"/>
                <w:szCs w:val="20"/>
                <w:lang w:eastAsia="pt-PT"/>
              </w:rPr>
              <w:t>Anemon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Konya</w:t>
            </w:r>
            <w:proofErr w:type="spellEnd"/>
            <w:r w:rsidRPr="00C4589C">
              <w:rPr>
                <w:rFonts w:ascii="Franklin Gothic Book" w:hAnsi="Franklin Gothic Book"/>
                <w:sz w:val="20"/>
                <w:szCs w:val="20"/>
                <w:lang w:eastAsia="pt-PT"/>
              </w:rPr>
              <w:t xml:space="preserve"> ***** o Novotel </w:t>
            </w:r>
            <w:proofErr w:type="spellStart"/>
            <w:r w:rsidRPr="00C4589C">
              <w:rPr>
                <w:rFonts w:ascii="Franklin Gothic Book" w:hAnsi="Franklin Gothic Book"/>
                <w:sz w:val="20"/>
                <w:szCs w:val="20"/>
                <w:lang w:eastAsia="pt-PT"/>
              </w:rPr>
              <w:t>Konya</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Dedeman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Konya</w:t>
            </w:r>
            <w:proofErr w:type="spellEnd"/>
            <w:r w:rsidRPr="00C4589C">
              <w:rPr>
                <w:rFonts w:ascii="Franklin Gothic Book" w:hAnsi="Franklin Gothic Book"/>
                <w:sz w:val="20"/>
                <w:szCs w:val="20"/>
                <w:lang w:eastAsia="pt-PT"/>
              </w:rPr>
              <w:t xml:space="preserve"> *****.</w:t>
            </w:r>
          </w:p>
          <w:p w14:paraId="4721D161" w14:textId="006FFDE8" w:rsidR="00C30934" w:rsidRPr="00C4589C" w:rsidRDefault="00C30934" w:rsidP="00C30934">
            <w:pPr>
              <w:pStyle w:val="NoSpacing"/>
              <w:rPr>
                <w:rFonts w:ascii="Franklin Gothic Book" w:hAnsi="Franklin Gothic Book"/>
                <w:sz w:val="20"/>
                <w:szCs w:val="20"/>
                <w:lang w:eastAsia="pt-PT"/>
              </w:rPr>
            </w:pPr>
            <w:proofErr w:type="spellStart"/>
            <w:r w:rsidRPr="0068107D">
              <w:rPr>
                <w:rFonts w:ascii="Franklin Gothic Book" w:hAnsi="Franklin Gothic Book"/>
                <w:b/>
                <w:bCs/>
                <w:sz w:val="20"/>
                <w:szCs w:val="20"/>
                <w:lang w:eastAsia="pt-PT"/>
              </w:rPr>
              <w:t>Pamukkale</w:t>
            </w:r>
            <w:proofErr w:type="spellEnd"/>
            <w:r w:rsidR="0068107D">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Adempira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Thermal</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Colossae</w:t>
            </w:r>
            <w:proofErr w:type="spellEnd"/>
            <w:r w:rsidRPr="00C4589C">
              <w:rPr>
                <w:rFonts w:ascii="Franklin Gothic Book" w:hAnsi="Franklin Gothic Book"/>
                <w:sz w:val="20"/>
                <w:szCs w:val="20"/>
                <w:lang w:eastAsia="pt-PT"/>
              </w:rPr>
              <w:t xml:space="preserve"> ***** o Richmond </w:t>
            </w:r>
            <w:proofErr w:type="spellStart"/>
            <w:r w:rsidRPr="00C4589C">
              <w:rPr>
                <w:rFonts w:ascii="Franklin Gothic Book" w:hAnsi="Franklin Gothic Book"/>
                <w:sz w:val="20"/>
                <w:szCs w:val="20"/>
                <w:lang w:eastAsia="pt-PT"/>
              </w:rPr>
              <w:t>Thermal</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Lycus</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River</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Polat</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Thermal</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Anemon</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Denizli</w:t>
            </w:r>
            <w:proofErr w:type="spellEnd"/>
            <w:r w:rsidRPr="00C4589C">
              <w:rPr>
                <w:rFonts w:ascii="Franklin Gothic Book" w:hAnsi="Franklin Gothic Book"/>
                <w:sz w:val="20"/>
                <w:szCs w:val="20"/>
                <w:lang w:eastAsia="pt-PT"/>
              </w:rPr>
              <w:t xml:space="preserve"> *****.</w:t>
            </w:r>
          </w:p>
          <w:p w14:paraId="3E4B16FC" w14:textId="4E47957B" w:rsidR="00C30934" w:rsidRPr="00C4589C" w:rsidRDefault="00C30934" w:rsidP="00C30934">
            <w:pPr>
              <w:pStyle w:val="NoSpacing"/>
              <w:rPr>
                <w:rFonts w:ascii="Franklin Gothic Book" w:hAnsi="Franklin Gothic Book"/>
                <w:sz w:val="20"/>
                <w:szCs w:val="20"/>
                <w:lang w:eastAsia="pt-PT"/>
              </w:rPr>
            </w:pPr>
            <w:r w:rsidRPr="0068107D">
              <w:rPr>
                <w:rFonts w:ascii="Franklin Gothic Book" w:hAnsi="Franklin Gothic Book"/>
                <w:b/>
                <w:bCs/>
                <w:sz w:val="20"/>
                <w:szCs w:val="20"/>
                <w:lang w:eastAsia="pt-PT"/>
              </w:rPr>
              <w:t>Esmirna</w:t>
            </w:r>
            <w:r w:rsidR="0068107D">
              <w:rPr>
                <w:rFonts w:ascii="Franklin Gothic Book" w:hAnsi="Franklin Gothic Book"/>
                <w:sz w:val="20"/>
                <w:szCs w:val="20"/>
                <w:lang w:eastAsia="pt-PT"/>
              </w:rPr>
              <w:t>:</w:t>
            </w:r>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Kaya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Thermal</w:t>
            </w:r>
            <w:proofErr w:type="spellEnd"/>
            <w:r w:rsidRPr="00C4589C">
              <w:rPr>
                <w:rFonts w:ascii="Franklin Gothic Book" w:hAnsi="Franklin Gothic Book"/>
                <w:sz w:val="20"/>
                <w:szCs w:val="20"/>
                <w:lang w:eastAsia="pt-PT"/>
              </w:rPr>
              <w:t xml:space="preserve"> ***** o Renaissance Hotel Izmir ***** o </w:t>
            </w:r>
            <w:proofErr w:type="spellStart"/>
            <w:r w:rsidRPr="00C4589C">
              <w:rPr>
                <w:rFonts w:ascii="Franklin Gothic Book" w:hAnsi="Franklin Gothic Book"/>
                <w:sz w:val="20"/>
                <w:szCs w:val="20"/>
                <w:lang w:eastAsia="pt-PT"/>
              </w:rPr>
              <w:t>Mövenpick</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Wyndham</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Grand</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Özdilek</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Radisson</w:t>
            </w:r>
            <w:proofErr w:type="spellEnd"/>
            <w:r w:rsidRPr="00C4589C">
              <w:rPr>
                <w:rFonts w:ascii="Franklin Gothic Book" w:hAnsi="Franklin Gothic Book"/>
                <w:sz w:val="20"/>
                <w:szCs w:val="20"/>
                <w:lang w:eastAsia="pt-PT"/>
              </w:rPr>
              <w:t xml:space="preserve"> Izmir - </w:t>
            </w:r>
            <w:proofErr w:type="spellStart"/>
            <w:r w:rsidRPr="00C4589C">
              <w:rPr>
                <w:rFonts w:ascii="Franklin Gothic Book" w:hAnsi="Franklin Gothic Book"/>
                <w:sz w:val="20"/>
                <w:szCs w:val="20"/>
                <w:lang w:eastAsia="pt-PT"/>
              </w:rPr>
              <w:t>Aliağa</w:t>
            </w:r>
            <w:proofErr w:type="spellEnd"/>
            <w:r w:rsidRPr="00C4589C">
              <w:rPr>
                <w:rFonts w:ascii="Franklin Gothic Book" w:hAnsi="Franklin Gothic Book"/>
                <w:sz w:val="20"/>
                <w:szCs w:val="20"/>
                <w:lang w:eastAsia="pt-PT"/>
              </w:rPr>
              <w:t xml:space="preserve"> *****.</w:t>
            </w:r>
          </w:p>
          <w:p w14:paraId="2F0E55CD" w14:textId="128E806F" w:rsidR="00D74B9E" w:rsidRPr="00F76282" w:rsidRDefault="00C30934" w:rsidP="00C30934">
            <w:pPr>
              <w:pStyle w:val="NoSpacing"/>
              <w:rPr>
                <w:rFonts w:ascii="Franklin Gothic Book" w:hAnsi="Franklin Gothic Book"/>
                <w:color w:val="FF0000"/>
                <w:sz w:val="20"/>
                <w:szCs w:val="20"/>
                <w:lang w:eastAsia="pt-PT"/>
              </w:rPr>
            </w:pPr>
            <w:proofErr w:type="spellStart"/>
            <w:r w:rsidRPr="0068107D">
              <w:rPr>
                <w:rFonts w:ascii="Franklin Gothic Book" w:hAnsi="Franklin Gothic Book"/>
                <w:b/>
                <w:bCs/>
                <w:sz w:val="20"/>
                <w:szCs w:val="20"/>
                <w:lang w:eastAsia="pt-PT"/>
              </w:rPr>
              <w:t>Kusadasi</w:t>
            </w:r>
            <w:proofErr w:type="spellEnd"/>
            <w:r w:rsidR="0068107D">
              <w:rPr>
                <w:rFonts w:ascii="Franklin Gothic Book" w:hAnsi="Franklin Gothic Book"/>
                <w:sz w:val="20"/>
                <w:szCs w:val="20"/>
                <w:lang w:eastAsia="pt-PT"/>
              </w:rPr>
              <w:t>:</w:t>
            </w:r>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Le</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Bleu</w:t>
            </w:r>
            <w:proofErr w:type="spellEnd"/>
            <w:r w:rsidRPr="00C4589C">
              <w:rPr>
                <w:rFonts w:ascii="Franklin Gothic Book" w:hAnsi="Franklin Gothic Book"/>
                <w:sz w:val="20"/>
                <w:szCs w:val="20"/>
                <w:lang w:eastAsia="pt-PT"/>
              </w:rPr>
              <w:t xml:space="preserve"> ***** o Ramada Suites ***** o </w:t>
            </w:r>
            <w:proofErr w:type="spellStart"/>
            <w:r w:rsidRPr="00C4589C">
              <w:rPr>
                <w:rFonts w:ascii="Franklin Gothic Book" w:hAnsi="Franklin Gothic Book"/>
                <w:sz w:val="20"/>
                <w:szCs w:val="20"/>
                <w:lang w:eastAsia="pt-PT"/>
              </w:rPr>
              <w:t>Korumar</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Deluxe</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Charisma</w:t>
            </w:r>
            <w:proofErr w:type="spellEnd"/>
            <w:r w:rsidRPr="00C4589C">
              <w:rPr>
                <w:rFonts w:ascii="Franklin Gothic Book" w:hAnsi="Franklin Gothic Book"/>
                <w:sz w:val="20"/>
                <w:szCs w:val="20"/>
                <w:lang w:eastAsia="pt-PT"/>
              </w:rPr>
              <w:t xml:space="preserve"> </w:t>
            </w:r>
            <w:proofErr w:type="spellStart"/>
            <w:r w:rsidRPr="00C4589C">
              <w:rPr>
                <w:rFonts w:ascii="Franklin Gothic Book" w:hAnsi="Franklin Gothic Book"/>
                <w:sz w:val="20"/>
                <w:szCs w:val="20"/>
                <w:lang w:eastAsia="pt-PT"/>
              </w:rPr>
              <w:t>Deluxe</w:t>
            </w:r>
            <w:proofErr w:type="spellEnd"/>
            <w:r w:rsidRPr="00C4589C">
              <w:rPr>
                <w:rFonts w:ascii="Franklin Gothic Book" w:hAnsi="Franklin Gothic Book"/>
                <w:sz w:val="20"/>
                <w:szCs w:val="20"/>
                <w:lang w:eastAsia="pt-PT"/>
              </w:rPr>
              <w:t xml:space="preserve"> ***** o Richmond </w:t>
            </w:r>
            <w:proofErr w:type="spellStart"/>
            <w:r w:rsidRPr="00C4589C">
              <w:rPr>
                <w:rFonts w:ascii="Franklin Gothic Book" w:hAnsi="Franklin Gothic Book"/>
                <w:sz w:val="20"/>
                <w:szCs w:val="20"/>
                <w:lang w:eastAsia="pt-PT"/>
              </w:rPr>
              <w:t>Ephesus</w:t>
            </w:r>
            <w:proofErr w:type="spellEnd"/>
            <w:r w:rsidRPr="00C4589C">
              <w:rPr>
                <w:rFonts w:ascii="Franklin Gothic Book" w:hAnsi="Franklin Gothic Book"/>
                <w:sz w:val="20"/>
                <w:szCs w:val="20"/>
                <w:lang w:eastAsia="pt-PT"/>
              </w:rPr>
              <w:t xml:space="preserve"> ***** o </w:t>
            </w:r>
            <w:proofErr w:type="spellStart"/>
            <w:r w:rsidRPr="00C4589C">
              <w:rPr>
                <w:rFonts w:ascii="Franklin Gothic Book" w:hAnsi="Franklin Gothic Book"/>
                <w:sz w:val="20"/>
                <w:szCs w:val="20"/>
                <w:lang w:eastAsia="pt-PT"/>
              </w:rPr>
              <w:t>Sealight</w:t>
            </w:r>
            <w:proofErr w:type="spellEnd"/>
            <w:r w:rsidRPr="00C4589C">
              <w:rPr>
                <w:rFonts w:ascii="Franklin Gothic Book" w:hAnsi="Franklin Gothic Book"/>
                <w:sz w:val="20"/>
                <w:szCs w:val="20"/>
                <w:lang w:eastAsia="pt-PT"/>
              </w:rPr>
              <w:t xml:space="preserve"> Resort *****.</w:t>
            </w:r>
          </w:p>
        </w:tc>
      </w:tr>
      <w:tr w:rsidR="00F76282" w:rsidRPr="00F76282" w14:paraId="6FB504F3" w14:textId="77777777" w:rsidTr="0047444C">
        <w:trPr>
          <w:trHeight w:val="285"/>
        </w:trPr>
        <w:tc>
          <w:tcPr>
            <w:tcW w:w="8868" w:type="dxa"/>
            <w:gridSpan w:val="2"/>
            <w:noWrap/>
            <w:tcMar>
              <w:top w:w="0" w:type="dxa"/>
              <w:left w:w="70" w:type="dxa"/>
              <w:bottom w:w="0" w:type="dxa"/>
              <w:right w:w="70" w:type="dxa"/>
            </w:tcMar>
            <w:vAlign w:val="bottom"/>
          </w:tcPr>
          <w:p w14:paraId="632A7AC7" w14:textId="77777777" w:rsidR="00D74B9E" w:rsidRPr="00F76282" w:rsidRDefault="00D74B9E" w:rsidP="00D74B9E">
            <w:pPr>
              <w:pStyle w:val="NoSpacing"/>
              <w:rPr>
                <w:rFonts w:ascii="Franklin Gothic Book" w:hAnsi="Franklin Gothic Book"/>
                <w:color w:val="FF0000"/>
                <w:sz w:val="20"/>
                <w:szCs w:val="20"/>
                <w:lang w:eastAsia="pt-PT"/>
              </w:rPr>
            </w:pPr>
          </w:p>
        </w:tc>
      </w:tr>
      <w:tr w:rsidR="00F76282" w:rsidRPr="00F76282" w14:paraId="22F4D3B2" w14:textId="77777777" w:rsidTr="0047444C">
        <w:trPr>
          <w:trHeight w:val="285"/>
        </w:trPr>
        <w:tc>
          <w:tcPr>
            <w:tcW w:w="8868" w:type="dxa"/>
            <w:gridSpan w:val="2"/>
            <w:noWrap/>
            <w:tcMar>
              <w:top w:w="0" w:type="dxa"/>
              <w:left w:w="70" w:type="dxa"/>
              <w:bottom w:w="0" w:type="dxa"/>
              <w:right w:w="70" w:type="dxa"/>
            </w:tcMar>
            <w:vAlign w:val="bottom"/>
          </w:tcPr>
          <w:p w14:paraId="0E8BC442" w14:textId="77777777" w:rsidR="00D74B9E" w:rsidRPr="00F76282" w:rsidRDefault="00D74B9E" w:rsidP="00D74B9E">
            <w:pPr>
              <w:pStyle w:val="NoSpacing"/>
              <w:rPr>
                <w:rFonts w:ascii="Franklin Gothic Book" w:hAnsi="Franklin Gothic Book"/>
                <w:color w:val="FF0000"/>
                <w:sz w:val="20"/>
                <w:szCs w:val="20"/>
                <w:lang w:eastAsia="pt-PT"/>
              </w:rPr>
            </w:pPr>
          </w:p>
        </w:tc>
      </w:tr>
    </w:tbl>
    <w:p w14:paraId="420F609F" w14:textId="77777777" w:rsidR="0018144E" w:rsidRPr="001F5B00" w:rsidRDefault="0018144E" w:rsidP="0018144E">
      <w:pPr>
        <w:jc w:val="both"/>
        <w:rPr>
          <w:rFonts w:ascii="Franklin Gothic Book" w:hAnsi="Franklin Gothic Book"/>
          <w:b/>
          <w:bCs/>
          <w:sz w:val="20"/>
          <w:szCs w:val="20"/>
          <w:lang w:val="es-ES"/>
        </w:rPr>
      </w:pPr>
      <w:r w:rsidRPr="001F5B00">
        <w:rPr>
          <w:rFonts w:ascii="Franklin Gothic Book" w:hAnsi="Franklin Gothic Book"/>
          <w:b/>
          <w:bCs/>
          <w:sz w:val="20"/>
          <w:szCs w:val="20"/>
          <w:lang w:val="es-ES"/>
        </w:rPr>
        <w:t>NOTAS:</w:t>
      </w:r>
    </w:p>
    <w:p w14:paraId="26E6681B" w14:textId="76924F1A" w:rsidR="0018144E" w:rsidRPr="001F5B00" w:rsidRDefault="009D6FA8" w:rsidP="009D6FA8">
      <w:pPr>
        <w:pStyle w:val="NoSpacing"/>
        <w:rPr>
          <w:rFonts w:ascii="Franklin Gothic Book" w:hAnsi="Franklin Gothic Book"/>
          <w:sz w:val="20"/>
          <w:szCs w:val="20"/>
          <w:lang w:val="es-ES_tradnl"/>
        </w:rPr>
      </w:pPr>
      <w:r w:rsidRPr="001F5B00">
        <w:rPr>
          <w:rFonts w:ascii="Franklin Gothic Book" w:hAnsi="Franklin Gothic Book"/>
          <w:sz w:val="20"/>
          <w:szCs w:val="20"/>
          <w:lang w:val="es-ES_tradnl"/>
        </w:rPr>
        <w:t xml:space="preserve">- </w:t>
      </w:r>
      <w:r w:rsidR="0018144E" w:rsidRPr="001F5B00">
        <w:rPr>
          <w:rFonts w:ascii="Franklin Gothic Book" w:hAnsi="Franklin Gothic Book"/>
          <w:sz w:val="20"/>
          <w:szCs w:val="20"/>
          <w:lang w:val="es-ES_tradnl"/>
        </w:rPr>
        <w:t xml:space="preserve">La clasificación oficial de los hoteles es responsabilidad total y exclusiva de las entidades oficiales de turismo del país al que pertenecen. </w:t>
      </w:r>
      <w:r w:rsidRPr="001F5B00">
        <w:rPr>
          <w:rFonts w:ascii="Franklin Gothic Book" w:hAnsi="Franklin Gothic Book"/>
          <w:sz w:val="20"/>
          <w:szCs w:val="20"/>
          <w:lang w:val="es-ES_tradnl"/>
        </w:rPr>
        <w:t>P</w:t>
      </w:r>
      <w:r w:rsidR="0018144E" w:rsidRPr="001F5B00">
        <w:rPr>
          <w:rFonts w:ascii="Franklin Gothic Book" w:hAnsi="Franklin Gothic Book"/>
          <w:sz w:val="20"/>
          <w:szCs w:val="20"/>
          <w:lang w:val="es-ES_tradnl"/>
        </w:rPr>
        <w:t>ueden ocurrir cambios en los hoteles previstos (se confirmarán hoteles similares).</w:t>
      </w:r>
    </w:p>
    <w:p w14:paraId="7034A720" w14:textId="4E32A371" w:rsidR="0018144E" w:rsidRPr="001F5B00" w:rsidRDefault="009D6FA8" w:rsidP="009D6FA8">
      <w:pPr>
        <w:pStyle w:val="NoSpacing"/>
        <w:rPr>
          <w:rFonts w:ascii="Franklin Gothic Book" w:hAnsi="Franklin Gothic Book"/>
          <w:sz w:val="20"/>
          <w:szCs w:val="20"/>
          <w:lang w:val="es-ES_tradnl"/>
        </w:rPr>
      </w:pPr>
      <w:r w:rsidRPr="001F5B00">
        <w:rPr>
          <w:rFonts w:ascii="Franklin Gothic Book" w:hAnsi="Franklin Gothic Book"/>
          <w:sz w:val="20"/>
          <w:szCs w:val="20"/>
          <w:lang w:val="es-ES_tradnl"/>
        </w:rPr>
        <w:t xml:space="preserve">- </w:t>
      </w:r>
      <w:r w:rsidR="0018144E" w:rsidRPr="001F5B00">
        <w:rPr>
          <w:rFonts w:ascii="Franklin Gothic Book" w:hAnsi="Franklin Gothic Book"/>
          <w:sz w:val="20"/>
          <w:szCs w:val="20"/>
          <w:lang w:val="es-ES_tradnl"/>
        </w:rPr>
        <w:t xml:space="preserve">Algunos hoteles pueden solicitar una tarjeta de crédito (depósito) al momento del </w:t>
      </w:r>
      <w:proofErr w:type="spellStart"/>
      <w:r w:rsidR="0018144E" w:rsidRPr="001F5B00">
        <w:rPr>
          <w:rFonts w:ascii="Franklin Gothic Book" w:hAnsi="Franklin Gothic Book"/>
          <w:sz w:val="20"/>
          <w:szCs w:val="20"/>
          <w:lang w:val="es-ES_tradnl"/>
        </w:rPr>
        <w:t>check</w:t>
      </w:r>
      <w:proofErr w:type="spellEnd"/>
      <w:r w:rsidR="0018144E" w:rsidRPr="001F5B00">
        <w:rPr>
          <w:rFonts w:ascii="Franklin Gothic Book" w:hAnsi="Franklin Gothic Book"/>
          <w:sz w:val="20"/>
          <w:szCs w:val="20"/>
          <w:lang w:val="es-ES_tradnl"/>
        </w:rPr>
        <w:t>-in.</w:t>
      </w:r>
    </w:p>
    <w:p w14:paraId="265075CD" w14:textId="14D9F556" w:rsidR="0018144E" w:rsidRDefault="009D6FA8" w:rsidP="0018144E">
      <w:pPr>
        <w:pStyle w:val="NoSpacing"/>
        <w:rPr>
          <w:rFonts w:ascii="Franklin Gothic Book" w:hAnsi="Franklin Gothic Book"/>
          <w:sz w:val="20"/>
          <w:szCs w:val="20"/>
          <w:lang w:val="es-ES_tradnl"/>
        </w:rPr>
      </w:pPr>
      <w:r w:rsidRPr="001F5B00">
        <w:rPr>
          <w:rFonts w:ascii="Franklin Gothic Book" w:hAnsi="Franklin Gothic Book"/>
          <w:sz w:val="20"/>
          <w:szCs w:val="20"/>
          <w:lang w:val="es-ES_tradnl"/>
        </w:rPr>
        <w:t>- Las habitaciones son estándar formadas por dos camas individuales</w:t>
      </w:r>
    </w:p>
    <w:p w14:paraId="08A59985" w14:textId="7C8BE7DC" w:rsidR="00076257" w:rsidRDefault="00076257" w:rsidP="0018144E">
      <w:pPr>
        <w:pStyle w:val="NoSpacing"/>
        <w:rPr>
          <w:rFonts w:ascii="Franklin Gothic Book" w:hAnsi="Franklin Gothic Book"/>
          <w:sz w:val="20"/>
          <w:szCs w:val="20"/>
          <w:lang w:val="es-ES_tradnl"/>
        </w:rPr>
      </w:pPr>
      <w:r>
        <w:rPr>
          <w:rFonts w:ascii="Franklin Gothic Book" w:hAnsi="Franklin Gothic Book"/>
          <w:sz w:val="20"/>
          <w:szCs w:val="20"/>
          <w:lang w:val="es-ES_tradnl"/>
        </w:rPr>
        <w:lastRenderedPageBreak/>
        <w:t>- L</w:t>
      </w:r>
      <w:r w:rsidRPr="00076257">
        <w:rPr>
          <w:rFonts w:ascii="Franklin Gothic Book" w:hAnsi="Franklin Gothic Book"/>
          <w:sz w:val="20"/>
          <w:szCs w:val="20"/>
          <w:lang w:val="es-ES_tradnl"/>
        </w:rPr>
        <w:t>as habitaciones triples constan de dos camas y un sofá cama. Si queréis tres camas, tendréis que reservar dos habitaciones distintas: una doble y otra individual.</w:t>
      </w:r>
    </w:p>
    <w:p w14:paraId="146BA3E8" w14:textId="4C446A96" w:rsidR="0032027B" w:rsidRPr="001F5B00" w:rsidRDefault="0032027B" w:rsidP="0018144E">
      <w:pPr>
        <w:pStyle w:val="NoSpacing"/>
        <w:rPr>
          <w:rFonts w:ascii="Franklin Gothic Book" w:hAnsi="Franklin Gothic Book"/>
          <w:sz w:val="20"/>
          <w:szCs w:val="20"/>
          <w:lang w:val="es-ES_tradnl"/>
        </w:rPr>
      </w:pPr>
      <w:r>
        <w:rPr>
          <w:rFonts w:ascii="Franklin Gothic Book" w:hAnsi="Franklin Gothic Book"/>
          <w:sz w:val="20"/>
          <w:szCs w:val="20"/>
          <w:lang w:val="es-ES_tradnl"/>
        </w:rPr>
        <w:t xml:space="preserve">- Precios válidos para mínimo 2 personas </w:t>
      </w:r>
      <w:r w:rsidR="008220DC">
        <w:rPr>
          <w:rFonts w:ascii="Franklin Gothic Book" w:hAnsi="Franklin Gothic Book"/>
          <w:sz w:val="20"/>
          <w:szCs w:val="20"/>
          <w:lang w:val="es-ES_tradnl"/>
        </w:rPr>
        <w:t>viajando juntas</w:t>
      </w:r>
    </w:p>
    <w:sectPr w:rsidR="0032027B" w:rsidRPr="001F5B0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5397" w14:textId="77777777" w:rsidR="00263BEC" w:rsidRDefault="00263BEC" w:rsidP="000A09E3">
      <w:pPr>
        <w:spacing w:after="0" w:line="240" w:lineRule="auto"/>
      </w:pPr>
      <w:r>
        <w:separator/>
      </w:r>
    </w:p>
  </w:endnote>
  <w:endnote w:type="continuationSeparator" w:id="0">
    <w:p w14:paraId="37775364" w14:textId="77777777" w:rsidR="00263BEC" w:rsidRDefault="00263BEC" w:rsidP="000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0486" w14:textId="77777777" w:rsidR="00263BEC" w:rsidRDefault="00263BEC" w:rsidP="000A09E3">
      <w:pPr>
        <w:spacing w:after="0" w:line="240" w:lineRule="auto"/>
      </w:pPr>
      <w:r>
        <w:separator/>
      </w:r>
    </w:p>
  </w:footnote>
  <w:footnote w:type="continuationSeparator" w:id="0">
    <w:p w14:paraId="62187F2D" w14:textId="77777777" w:rsidR="00263BEC" w:rsidRDefault="00263BEC" w:rsidP="000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EF79" w14:textId="0789F83A" w:rsidR="000A09E3" w:rsidRDefault="000A09E3">
    <w:pPr>
      <w:pStyle w:val="Header"/>
    </w:pPr>
    <w:r>
      <w:rPr>
        <w:noProof/>
      </w:rPr>
      <w:drawing>
        <wp:inline distT="0" distB="0" distL="0" distR="0" wp14:anchorId="530476C4" wp14:editId="26C8C0C5">
          <wp:extent cx="1661401"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64966" cy="544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FBF"/>
    <w:multiLevelType w:val="hybridMultilevel"/>
    <w:tmpl w:val="2D767A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152D1DF7"/>
    <w:multiLevelType w:val="hybridMultilevel"/>
    <w:tmpl w:val="903E1B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59F6F50"/>
    <w:multiLevelType w:val="hybridMultilevel"/>
    <w:tmpl w:val="31AE2D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74815F9"/>
    <w:multiLevelType w:val="hybridMultilevel"/>
    <w:tmpl w:val="324885E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C041BAE"/>
    <w:multiLevelType w:val="hybridMultilevel"/>
    <w:tmpl w:val="2A3801F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453403120">
    <w:abstractNumId w:val="1"/>
  </w:num>
  <w:num w:numId="2" w16cid:durableId="20983302">
    <w:abstractNumId w:val="3"/>
  </w:num>
  <w:num w:numId="3" w16cid:durableId="1449472198">
    <w:abstractNumId w:val="0"/>
  </w:num>
  <w:num w:numId="4" w16cid:durableId="536239905">
    <w:abstractNumId w:val="5"/>
  </w:num>
  <w:num w:numId="5" w16cid:durableId="1364936672">
    <w:abstractNumId w:val="4"/>
  </w:num>
  <w:num w:numId="6" w16cid:durableId="628978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5C"/>
    <w:rsid w:val="000650F0"/>
    <w:rsid w:val="00076257"/>
    <w:rsid w:val="000A09E3"/>
    <w:rsid w:val="000B7B43"/>
    <w:rsid w:val="000D54C7"/>
    <w:rsid w:val="00102AFB"/>
    <w:rsid w:val="0014693C"/>
    <w:rsid w:val="001615FD"/>
    <w:rsid w:val="0018144E"/>
    <w:rsid w:val="001B5FD8"/>
    <w:rsid w:val="001F5B00"/>
    <w:rsid w:val="002406B5"/>
    <w:rsid w:val="002528BF"/>
    <w:rsid w:val="002637C4"/>
    <w:rsid w:val="00263BEC"/>
    <w:rsid w:val="002E4D1A"/>
    <w:rsid w:val="0032027B"/>
    <w:rsid w:val="003221C6"/>
    <w:rsid w:val="00374BA9"/>
    <w:rsid w:val="0038141B"/>
    <w:rsid w:val="004067C0"/>
    <w:rsid w:val="0047444C"/>
    <w:rsid w:val="0052394D"/>
    <w:rsid w:val="005B39AB"/>
    <w:rsid w:val="006746BD"/>
    <w:rsid w:val="0068107D"/>
    <w:rsid w:val="007140B7"/>
    <w:rsid w:val="0076095C"/>
    <w:rsid w:val="007A4024"/>
    <w:rsid w:val="007F732E"/>
    <w:rsid w:val="008220DC"/>
    <w:rsid w:val="00884F6E"/>
    <w:rsid w:val="0090213C"/>
    <w:rsid w:val="009D6FA8"/>
    <w:rsid w:val="00A06AB0"/>
    <w:rsid w:val="00A65833"/>
    <w:rsid w:val="00AC236B"/>
    <w:rsid w:val="00AF7B6D"/>
    <w:rsid w:val="00B22827"/>
    <w:rsid w:val="00B6637B"/>
    <w:rsid w:val="00C30934"/>
    <w:rsid w:val="00C4589C"/>
    <w:rsid w:val="00C916A6"/>
    <w:rsid w:val="00CC0397"/>
    <w:rsid w:val="00CE6A1E"/>
    <w:rsid w:val="00D02194"/>
    <w:rsid w:val="00D565E0"/>
    <w:rsid w:val="00D74B9E"/>
    <w:rsid w:val="00EA2B16"/>
    <w:rsid w:val="00ED2748"/>
    <w:rsid w:val="00F45701"/>
    <w:rsid w:val="00F76282"/>
    <w:rsid w:val="00FA4366"/>
    <w:rsid w:val="00FD2F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47F2"/>
  <w15:chartTrackingRefBased/>
  <w15:docId w15:val="{7657D432-9D1F-4DCA-B804-227B29FE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6095C"/>
  </w:style>
  <w:style w:type="paragraph" w:styleId="NoSpacing">
    <w:name w:val="No Spacing"/>
    <w:link w:val="NoSpacingChar"/>
    <w:uiPriority w:val="1"/>
    <w:qFormat/>
    <w:rsid w:val="0076095C"/>
    <w:pPr>
      <w:spacing w:after="0" w:line="240" w:lineRule="auto"/>
    </w:pPr>
  </w:style>
  <w:style w:type="paragraph" w:styleId="ListParagraph">
    <w:name w:val="List Paragraph"/>
    <w:basedOn w:val="Normal"/>
    <w:uiPriority w:val="34"/>
    <w:qFormat/>
    <w:rsid w:val="0076095C"/>
    <w:pPr>
      <w:spacing w:after="0" w:line="240" w:lineRule="auto"/>
      <w:ind w:left="720"/>
    </w:pPr>
    <w:rPr>
      <w:rFonts w:ascii="Calibri" w:hAnsi="Calibri" w:cs="Calibri"/>
    </w:rPr>
  </w:style>
  <w:style w:type="character" w:customStyle="1" w:styleId="NoSpacingChar">
    <w:name w:val="No Spacing Char"/>
    <w:basedOn w:val="DefaultParagraphFont"/>
    <w:link w:val="NoSpacing"/>
    <w:uiPriority w:val="1"/>
    <w:locked/>
    <w:rsid w:val="00FD2F82"/>
  </w:style>
  <w:style w:type="character" w:styleId="Hyperlink">
    <w:name w:val="Hyperlink"/>
    <w:basedOn w:val="DefaultParagraphFont"/>
    <w:uiPriority w:val="99"/>
    <w:unhideWhenUsed/>
    <w:rsid w:val="000A09E3"/>
    <w:rPr>
      <w:color w:val="0563C1" w:themeColor="hyperlink"/>
      <w:u w:val="single"/>
    </w:rPr>
  </w:style>
  <w:style w:type="paragraph" w:styleId="Header">
    <w:name w:val="header"/>
    <w:basedOn w:val="Normal"/>
    <w:link w:val="HeaderChar"/>
    <w:uiPriority w:val="99"/>
    <w:unhideWhenUsed/>
    <w:rsid w:val="000A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9E3"/>
  </w:style>
  <w:style w:type="paragraph" w:styleId="Footer">
    <w:name w:val="footer"/>
    <w:basedOn w:val="Normal"/>
    <w:link w:val="FooterChar"/>
    <w:uiPriority w:val="99"/>
    <w:unhideWhenUsed/>
    <w:rsid w:val="000A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756">
      <w:bodyDiv w:val="1"/>
      <w:marLeft w:val="0"/>
      <w:marRight w:val="0"/>
      <w:marTop w:val="0"/>
      <w:marBottom w:val="0"/>
      <w:divBdr>
        <w:top w:val="none" w:sz="0" w:space="0" w:color="auto"/>
        <w:left w:val="none" w:sz="0" w:space="0" w:color="auto"/>
        <w:bottom w:val="none" w:sz="0" w:space="0" w:color="auto"/>
        <w:right w:val="none" w:sz="0" w:space="0" w:color="auto"/>
      </w:divBdr>
    </w:div>
    <w:div w:id="274793946">
      <w:bodyDiv w:val="1"/>
      <w:marLeft w:val="0"/>
      <w:marRight w:val="0"/>
      <w:marTop w:val="0"/>
      <w:marBottom w:val="0"/>
      <w:divBdr>
        <w:top w:val="none" w:sz="0" w:space="0" w:color="auto"/>
        <w:left w:val="none" w:sz="0" w:space="0" w:color="auto"/>
        <w:bottom w:val="none" w:sz="0" w:space="0" w:color="auto"/>
        <w:right w:val="none" w:sz="0" w:space="0" w:color="auto"/>
      </w:divBdr>
    </w:div>
    <w:div w:id="447699999">
      <w:bodyDiv w:val="1"/>
      <w:marLeft w:val="0"/>
      <w:marRight w:val="0"/>
      <w:marTop w:val="0"/>
      <w:marBottom w:val="0"/>
      <w:divBdr>
        <w:top w:val="none" w:sz="0" w:space="0" w:color="auto"/>
        <w:left w:val="none" w:sz="0" w:space="0" w:color="auto"/>
        <w:bottom w:val="none" w:sz="0" w:space="0" w:color="auto"/>
        <w:right w:val="none" w:sz="0" w:space="0" w:color="auto"/>
      </w:divBdr>
    </w:div>
    <w:div w:id="6554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ricas-abr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9294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Vaia</dc:creator>
  <cp:keywords/>
  <dc:description/>
  <cp:lastModifiedBy>Vitor Belucci</cp:lastModifiedBy>
  <cp:revision>2</cp:revision>
  <dcterms:created xsi:type="dcterms:W3CDTF">2023-01-27T10:19:00Z</dcterms:created>
  <dcterms:modified xsi:type="dcterms:W3CDTF">2023-01-27T10:19:00Z</dcterms:modified>
</cp:coreProperties>
</file>