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0EB3" w14:textId="24D3A965" w:rsidR="009D2956" w:rsidRDefault="009D2956" w:rsidP="00CD04ED">
      <w:pPr>
        <w:shd w:val="clear" w:color="auto" w:fill="FFFFFF"/>
        <w:spacing w:after="0" w:line="240" w:lineRule="auto"/>
        <w:rPr>
          <w:b/>
          <w:bCs/>
          <w:sz w:val="24"/>
          <w:szCs w:val="24"/>
          <w:lang w:val="es-ES"/>
        </w:rPr>
      </w:pPr>
      <w:r>
        <w:rPr>
          <w:rFonts w:ascii="Calibri" w:hAnsi="Calibri" w:cs="Calibri"/>
          <w:b/>
          <w:noProof/>
          <w:sz w:val="24"/>
          <w:szCs w:val="24"/>
          <w:lang w:val="es-ES"/>
        </w:rPr>
        <w:drawing>
          <wp:anchor distT="0" distB="0" distL="114300" distR="114300" simplePos="0" relativeHeight="251660288" behindDoc="0" locked="0" layoutInCell="1" allowOverlap="1" wp14:anchorId="67163C4A" wp14:editId="31BFAE7C">
            <wp:simplePos x="0" y="0"/>
            <wp:positionH relativeFrom="margin">
              <wp:posOffset>0</wp:posOffset>
            </wp:positionH>
            <wp:positionV relativeFrom="margin">
              <wp:posOffset>190500</wp:posOffset>
            </wp:positionV>
            <wp:extent cx="1596887" cy="457200"/>
            <wp:effectExtent l="0" t="0" r="3810" b="0"/>
            <wp:wrapTopAndBottom/>
            <wp:docPr id="929224634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224634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887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56C4EF" w14:textId="77777777" w:rsidR="009D2956" w:rsidRDefault="009D2956" w:rsidP="00CD04ED">
      <w:pPr>
        <w:shd w:val="clear" w:color="auto" w:fill="FFFFFF"/>
        <w:spacing w:after="0" w:line="240" w:lineRule="auto"/>
        <w:rPr>
          <w:b/>
          <w:bCs/>
          <w:sz w:val="24"/>
          <w:szCs w:val="24"/>
          <w:lang w:val="es-ES"/>
        </w:rPr>
      </w:pPr>
    </w:p>
    <w:p w14:paraId="70A95DDA" w14:textId="09706EC9" w:rsidR="00CF72EA" w:rsidRDefault="00CD04ED" w:rsidP="009D2956">
      <w:pPr>
        <w:spacing w:after="0" w:line="240" w:lineRule="auto"/>
        <w:jc w:val="center"/>
        <w:rPr>
          <w:rFonts w:ascii="Calibri" w:hAnsi="Calibri" w:cs="Calibri"/>
          <w:b/>
          <w:kern w:val="0"/>
          <w:sz w:val="24"/>
          <w:szCs w:val="24"/>
          <w:lang w:val="es-ES"/>
          <w14:ligatures w14:val="none"/>
        </w:rPr>
      </w:pPr>
      <w:r w:rsidRPr="009D2956">
        <w:rPr>
          <w:rFonts w:ascii="Calibri" w:hAnsi="Calibri" w:cs="Calibri"/>
          <w:b/>
          <w:kern w:val="0"/>
          <w:sz w:val="24"/>
          <w:szCs w:val="24"/>
          <w:lang w:val="es-ES"/>
          <w14:ligatures w14:val="none"/>
        </w:rPr>
        <w:t>MARRUECOS - CIUDADES IMPERIALES</w:t>
      </w:r>
    </w:p>
    <w:p w14:paraId="4528EBA2" w14:textId="0E10B70C" w:rsidR="009D2956" w:rsidRPr="009D2956" w:rsidRDefault="009D2956" w:rsidP="009D2956">
      <w:pPr>
        <w:spacing w:after="0" w:line="240" w:lineRule="auto"/>
        <w:jc w:val="center"/>
        <w:rPr>
          <w:rFonts w:ascii="Calibri" w:hAnsi="Calibri" w:cs="Calibri"/>
          <w:b/>
          <w:kern w:val="0"/>
          <w:sz w:val="24"/>
          <w:szCs w:val="24"/>
          <w:lang w:val="es-ES"/>
          <w14:ligatures w14:val="none"/>
        </w:rPr>
      </w:pPr>
      <w:r w:rsidRPr="009D2956">
        <w:rPr>
          <w:rFonts w:ascii="Calibri" w:hAnsi="Calibri" w:cs="Calibri"/>
          <w:b/>
          <w:kern w:val="0"/>
          <w:sz w:val="20"/>
          <w:szCs w:val="20"/>
          <w:lang w:val="es-ES"/>
          <w14:ligatures w14:val="none"/>
        </w:rPr>
        <w:t>CASABLANCA A CASABLANCA</w:t>
      </w:r>
    </w:p>
    <w:p w14:paraId="0D95D6C3" w14:textId="77777777" w:rsidR="009D2956" w:rsidRPr="00A750EF" w:rsidRDefault="009D2956" w:rsidP="009D2956">
      <w:pPr>
        <w:suppressAutoHyphens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485CB7F4" w14:textId="77F7E8DD" w:rsidR="009D2956" w:rsidRPr="00A750EF" w:rsidRDefault="009D2956" w:rsidP="009D2956">
      <w:pPr>
        <w:suppressAutoHyphens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bCs/>
          <w:sz w:val="20"/>
          <w:szCs w:val="20"/>
          <w:lang w:val="es-ES"/>
        </w:rPr>
        <w:t>8</w:t>
      </w:r>
      <w:r w:rsidRPr="00A750EF"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 DÍAS DE VIAJE CON DESAYUNO</w:t>
      </w:r>
      <w:r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 Y 7 COMIDAS</w:t>
      </w:r>
      <w:r w:rsidRPr="00A750EF"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 | </w:t>
      </w:r>
      <w:r>
        <w:rPr>
          <w:rFonts w:ascii="Calibri" w:eastAsia="Calibri" w:hAnsi="Calibri" w:cs="Calibri"/>
          <w:b/>
          <w:bCs/>
          <w:sz w:val="20"/>
          <w:szCs w:val="20"/>
          <w:lang w:val="es-ES"/>
        </w:rPr>
        <w:t>8</w:t>
      </w:r>
      <w:r w:rsidRPr="00A750EF"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 DÍA</w:t>
      </w:r>
      <w:r>
        <w:rPr>
          <w:rFonts w:ascii="Calibri" w:eastAsia="Calibri" w:hAnsi="Calibri" w:cs="Calibri"/>
          <w:b/>
          <w:bCs/>
          <w:sz w:val="20"/>
          <w:szCs w:val="20"/>
          <w:lang w:val="es-ES"/>
        </w:rPr>
        <w:t>S</w:t>
      </w:r>
      <w:r w:rsidRPr="00A750EF"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 | </w:t>
      </w:r>
      <w:r>
        <w:rPr>
          <w:rFonts w:ascii="Calibri" w:eastAsia="Calibri" w:hAnsi="Calibri" w:cs="Calibri"/>
          <w:b/>
          <w:bCs/>
          <w:sz w:val="20"/>
          <w:szCs w:val="20"/>
          <w:lang w:val="es-ES"/>
        </w:rPr>
        <w:t>7</w:t>
      </w:r>
      <w:r w:rsidRPr="00A750EF"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 NOCHES</w:t>
      </w:r>
    </w:p>
    <w:p w14:paraId="266D9086" w14:textId="77777777" w:rsidR="00B54D6E" w:rsidRDefault="00B54D6E" w:rsidP="00CF72EA">
      <w:pPr>
        <w:shd w:val="clear" w:color="auto" w:fill="FFFFFF"/>
        <w:spacing w:after="0" w:line="240" w:lineRule="auto"/>
        <w:rPr>
          <w:kern w:val="0"/>
          <w:lang w:val="es-ES"/>
          <w14:ligatures w14:val="none"/>
        </w:rPr>
      </w:pPr>
    </w:p>
    <w:p w14:paraId="5655A0D6" w14:textId="12ED3B23" w:rsidR="00CF72EA" w:rsidRPr="009D2956" w:rsidRDefault="00CF72EA" w:rsidP="009D2956">
      <w:pPr>
        <w:spacing w:after="0" w:line="240" w:lineRule="auto"/>
        <w:jc w:val="center"/>
        <w:rPr>
          <w:rFonts w:ascii="Calibri" w:hAnsi="Calibri" w:cs="Calibri"/>
          <w:bCs/>
          <w:sz w:val="20"/>
          <w:szCs w:val="20"/>
          <w:lang w:val="es-ES"/>
        </w:rPr>
      </w:pPr>
      <w:r w:rsidRPr="009D2956">
        <w:rPr>
          <w:rFonts w:ascii="Calibri" w:hAnsi="Calibri" w:cs="Calibri"/>
          <w:b/>
          <w:sz w:val="20"/>
          <w:szCs w:val="20"/>
          <w:lang w:val="es-ES"/>
        </w:rPr>
        <w:t xml:space="preserve">Visitando: </w:t>
      </w:r>
      <w:r w:rsidR="006253E3" w:rsidRPr="009D2956">
        <w:rPr>
          <w:rFonts w:ascii="Calibri" w:hAnsi="Calibri" w:cs="Calibri"/>
          <w:bCs/>
          <w:sz w:val="20"/>
          <w:szCs w:val="20"/>
          <w:lang w:val="es-ES"/>
        </w:rPr>
        <w:t>Casablanca, Meknes, Fez, Rabat y Marrakech</w:t>
      </w:r>
      <w:r w:rsidRPr="009D2956">
        <w:rPr>
          <w:rFonts w:ascii="Calibri" w:hAnsi="Calibri" w:cs="Calibri"/>
          <w:bCs/>
          <w:sz w:val="20"/>
          <w:szCs w:val="20"/>
          <w:lang w:val="es-ES"/>
        </w:rPr>
        <w:t>, acompañado de un guía local.</w:t>
      </w:r>
    </w:p>
    <w:p w14:paraId="68E254ED" w14:textId="77777777" w:rsidR="00627E94" w:rsidRPr="009D2956" w:rsidRDefault="00627E94" w:rsidP="00627E94">
      <w:pPr>
        <w:shd w:val="clear" w:color="auto" w:fill="FFFFFF"/>
        <w:spacing w:after="0" w:line="240" w:lineRule="auto"/>
        <w:jc w:val="both"/>
        <w:rPr>
          <w:bCs/>
          <w:kern w:val="0"/>
          <w:lang w:val="es-ES"/>
          <w14:ligatures w14:val="none"/>
        </w:rPr>
      </w:pPr>
    </w:p>
    <w:p w14:paraId="739DCBF1" w14:textId="77777777" w:rsidR="007B3CD8" w:rsidRPr="009D2956" w:rsidRDefault="007B3CD8" w:rsidP="009D29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"/>
          <w14:ligatures w14:val="none"/>
        </w:rPr>
      </w:pPr>
      <w:r w:rsidRPr="009D2956">
        <w:rPr>
          <w:rFonts w:ascii="Calibri" w:hAnsi="Calibri" w:cs="Calibri"/>
          <w:kern w:val="0"/>
          <w:sz w:val="20"/>
          <w:szCs w:val="20"/>
          <w:lang w:val="es"/>
          <w14:ligatures w14:val="none"/>
        </w:rPr>
        <w:t>Salidas los sábados desde 4 de noviembre de 2023 al 26 de octubre de 2024.</w:t>
      </w:r>
    </w:p>
    <w:p w14:paraId="5815D8E2" w14:textId="7CAD65CF" w:rsidR="005C0E4D" w:rsidRPr="009D2956" w:rsidRDefault="005C0E4D" w:rsidP="009D29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"/>
          <w14:ligatures w14:val="none"/>
        </w:rPr>
      </w:pPr>
    </w:p>
    <w:p w14:paraId="68DE284D" w14:textId="264C6140" w:rsidR="008A5844" w:rsidRPr="009D2956" w:rsidRDefault="008A5844" w:rsidP="009D29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  <w:lang w:val="es"/>
          <w14:ligatures w14:val="none"/>
        </w:rPr>
      </w:pPr>
      <w:r w:rsidRPr="009D2956">
        <w:rPr>
          <w:rFonts w:ascii="Calibri" w:hAnsi="Calibri" w:cs="Calibri"/>
          <w:b/>
          <w:bCs/>
          <w:kern w:val="0"/>
          <w:sz w:val="20"/>
          <w:szCs w:val="20"/>
          <w:lang w:val="es"/>
          <w14:ligatures w14:val="none"/>
        </w:rPr>
        <w:t>SALIDAS 2023:</w:t>
      </w:r>
    </w:p>
    <w:p w14:paraId="2DBCF5A1" w14:textId="77777777" w:rsidR="008A5844" w:rsidRPr="009D2956" w:rsidRDefault="008A5844" w:rsidP="009D29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"/>
          <w14:ligatures w14:val="none"/>
        </w:rPr>
      </w:pPr>
      <w:r w:rsidRPr="009D2956">
        <w:rPr>
          <w:rFonts w:ascii="Calibri" w:hAnsi="Calibri" w:cs="Calibri"/>
          <w:kern w:val="0"/>
          <w:sz w:val="20"/>
          <w:szCs w:val="20"/>
          <w:lang w:val="es"/>
          <w14:ligatures w14:val="none"/>
        </w:rPr>
        <w:t>Noviembre: 4, 11, 18, 25</w:t>
      </w:r>
    </w:p>
    <w:p w14:paraId="4527EB4B" w14:textId="77777777" w:rsidR="008A5844" w:rsidRPr="009D2956" w:rsidRDefault="008A5844" w:rsidP="009D29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"/>
          <w14:ligatures w14:val="none"/>
        </w:rPr>
      </w:pPr>
      <w:r w:rsidRPr="009D2956">
        <w:rPr>
          <w:rFonts w:ascii="Calibri" w:hAnsi="Calibri" w:cs="Calibri"/>
          <w:kern w:val="0"/>
          <w:sz w:val="20"/>
          <w:szCs w:val="20"/>
          <w:lang w:val="es"/>
          <w14:ligatures w14:val="none"/>
        </w:rPr>
        <w:t>Diciembre: 2, 9, 16, 23, 30</w:t>
      </w:r>
    </w:p>
    <w:p w14:paraId="277A72DD" w14:textId="77777777" w:rsidR="008A5844" w:rsidRPr="009D2956" w:rsidRDefault="008A5844" w:rsidP="009D29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"/>
          <w14:ligatures w14:val="none"/>
        </w:rPr>
      </w:pPr>
    </w:p>
    <w:p w14:paraId="40BFB8D9" w14:textId="732B32CE" w:rsidR="008A5844" w:rsidRPr="009D2956" w:rsidRDefault="008A5844" w:rsidP="009D29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  <w:lang w:val="es"/>
          <w14:ligatures w14:val="none"/>
        </w:rPr>
      </w:pPr>
      <w:r w:rsidRPr="009D2956">
        <w:rPr>
          <w:rFonts w:ascii="Calibri" w:hAnsi="Calibri" w:cs="Calibri"/>
          <w:b/>
          <w:bCs/>
          <w:kern w:val="0"/>
          <w:sz w:val="20"/>
          <w:szCs w:val="20"/>
          <w:lang w:val="es"/>
          <w14:ligatures w14:val="none"/>
        </w:rPr>
        <w:t>SALIDAS 2024:</w:t>
      </w:r>
    </w:p>
    <w:p w14:paraId="16234150" w14:textId="77777777" w:rsidR="008A5844" w:rsidRPr="009D2956" w:rsidRDefault="008A5844" w:rsidP="009D29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"/>
          <w14:ligatures w14:val="none"/>
        </w:rPr>
      </w:pPr>
      <w:r w:rsidRPr="009D2956">
        <w:rPr>
          <w:rFonts w:ascii="Calibri" w:hAnsi="Calibri" w:cs="Calibri"/>
          <w:kern w:val="0"/>
          <w:sz w:val="20"/>
          <w:szCs w:val="20"/>
          <w:lang w:val="es"/>
          <w14:ligatures w14:val="none"/>
        </w:rPr>
        <w:t>Enero: 6, 13, 20, 27</w:t>
      </w:r>
    </w:p>
    <w:p w14:paraId="618D63CA" w14:textId="77777777" w:rsidR="008A5844" w:rsidRPr="009D2956" w:rsidRDefault="008A5844" w:rsidP="009D29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"/>
          <w14:ligatures w14:val="none"/>
        </w:rPr>
      </w:pPr>
      <w:r w:rsidRPr="009D2956">
        <w:rPr>
          <w:rFonts w:ascii="Calibri" w:hAnsi="Calibri" w:cs="Calibri"/>
          <w:kern w:val="0"/>
          <w:sz w:val="20"/>
          <w:szCs w:val="20"/>
          <w:lang w:val="es"/>
          <w14:ligatures w14:val="none"/>
        </w:rPr>
        <w:t>Febrero: 3, 10, 17, 24</w:t>
      </w:r>
    </w:p>
    <w:p w14:paraId="083A3266" w14:textId="77777777" w:rsidR="008A5844" w:rsidRPr="009D2956" w:rsidRDefault="008A5844" w:rsidP="009D29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"/>
          <w14:ligatures w14:val="none"/>
        </w:rPr>
      </w:pPr>
      <w:r w:rsidRPr="009D2956">
        <w:rPr>
          <w:rFonts w:ascii="Calibri" w:hAnsi="Calibri" w:cs="Calibri"/>
          <w:kern w:val="0"/>
          <w:sz w:val="20"/>
          <w:szCs w:val="20"/>
          <w:lang w:val="es"/>
          <w14:ligatures w14:val="none"/>
        </w:rPr>
        <w:t>Marzo: 2, 9, 16, 23, 30</w:t>
      </w:r>
    </w:p>
    <w:p w14:paraId="3BAC29C1" w14:textId="77777777" w:rsidR="008A5844" w:rsidRPr="009D2956" w:rsidRDefault="008A5844" w:rsidP="009D29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"/>
          <w14:ligatures w14:val="none"/>
        </w:rPr>
      </w:pPr>
      <w:r w:rsidRPr="009D2956">
        <w:rPr>
          <w:rFonts w:ascii="Calibri" w:hAnsi="Calibri" w:cs="Calibri"/>
          <w:kern w:val="0"/>
          <w:sz w:val="20"/>
          <w:szCs w:val="20"/>
          <w:lang w:val="es"/>
          <w14:ligatures w14:val="none"/>
        </w:rPr>
        <w:t>Abril: 6, 13, 20, 27</w:t>
      </w:r>
    </w:p>
    <w:p w14:paraId="56CA9B84" w14:textId="77777777" w:rsidR="008A5844" w:rsidRPr="009D2956" w:rsidRDefault="008A5844" w:rsidP="009D29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"/>
          <w14:ligatures w14:val="none"/>
        </w:rPr>
      </w:pPr>
      <w:r w:rsidRPr="009D2956">
        <w:rPr>
          <w:rFonts w:ascii="Calibri" w:hAnsi="Calibri" w:cs="Calibri"/>
          <w:kern w:val="0"/>
          <w:sz w:val="20"/>
          <w:szCs w:val="20"/>
          <w:lang w:val="es"/>
          <w14:ligatures w14:val="none"/>
        </w:rPr>
        <w:t>Mayo: 4, 11, 18, 25</w:t>
      </w:r>
    </w:p>
    <w:p w14:paraId="35BCFEF4" w14:textId="77777777" w:rsidR="008A5844" w:rsidRPr="009D2956" w:rsidRDefault="008A5844" w:rsidP="009D29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"/>
          <w14:ligatures w14:val="none"/>
        </w:rPr>
      </w:pPr>
      <w:r w:rsidRPr="009D2956">
        <w:rPr>
          <w:rFonts w:ascii="Calibri" w:hAnsi="Calibri" w:cs="Calibri"/>
          <w:kern w:val="0"/>
          <w:sz w:val="20"/>
          <w:szCs w:val="20"/>
          <w:lang w:val="es"/>
          <w14:ligatures w14:val="none"/>
        </w:rPr>
        <w:t>Junio: 1, 8, 15, 22, 29</w:t>
      </w:r>
    </w:p>
    <w:p w14:paraId="2E8DB4FA" w14:textId="77777777" w:rsidR="008A5844" w:rsidRPr="009D2956" w:rsidRDefault="008A5844" w:rsidP="009D29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"/>
          <w14:ligatures w14:val="none"/>
        </w:rPr>
      </w:pPr>
      <w:r w:rsidRPr="009D2956">
        <w:rPr>
          <w:rFonts w:ascii="Calibri" w:hAnsi="Calibri" w:cs="Calibri"/>
          <w:kern w:val="0"/>
          <w:sz w:val="20"/>
          <w:szCs w:val="20"/>
          <w:lang w:val="es"/>
          <w14:ligatures w14:val="none"/>
        </w:rPr>
        <w:t>Julio: 6, 13, 20, 27</w:t>
      </w:r>
    </w:p>
    <w:p w14:paraId="0D64A899" w14:textId="77777777" w:rsidR="008A5844" w:rsidRPr="009D2956" w:rsidRDefault="008A5844" w:rsidP="009D29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"/>
          <w14:ligatures w14:val="none"/>
        </w:rPr>
      </w:pPr>
      <w:r w:rsidRPr="009D2956">
        <w:rPr>
          <w:rFonts w:ascii="Calibri" w:hAnsi="Calibri" w:cs="Calibri"/>
          <w:kern w:val="0"/>
          <w:sz w:val="20"/>
          <w:szCs w:val="20"/>
          <w:lang w:val="es"/>
          <w14:ligatures w14:val="none"/>
        </w:rPr>
        <w:t>Agosto: 3, 10, 17, 24, 31</w:t>
      </w:r>
    </w:p>
    <w:p w14:paraId="69A4BDE3" w14:textId="77777777" w:rsidR="008A5844" w:rsidRPr="009D2956" w:rsidRDefault="008A5844" w:rsidP="009D29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"/>
          <w14:ligatures w14:val="none"/>
        </w:rPr>
      </w:pPr>
      <w:r w:rsidRPr="009D2956">
        <w:rPr>
          <w:rFonts w:ascii="Calibri" w:hAnsi="Calibri" w:cs="Calibri"/>
          <w:kern w:val="0"/>
          <w:sz w:val="20"/>
          <w:szCs w:val="20"/>
          <w:lang w:val="es"/>
          <w14:ligatures w14:val="none"/>
        </w:rPr>
        <w:t>Septiembre: 7, 14, 21, 28</w:t>
      </w:r>
    </w:p>
    <w:p w14:paraId="28618975" w14:textId="7015922A" w:rsidR="00CD04ED" w:rsidRPr="009D2956" w:rsidRDefault="008A5844" w:rsidP="009D29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"/>
          <w14:ligatures w14:val="none"/>
        </w:rPr>
      </w:pPr>
      <w:r w:rsidRPr="009D2956">
        <w:rPr>
          <w:rFonts w:ascii="Calibri" w:hAnsi="Calibri" w:cs="Calibri"/>
          <w:kern w:val="0"/>
          <w:sz w:val="20"/>
          <w:szCs w:val="20"/>
          <w:lang w:val="es"/>
          <w14:ligatures w14:val="none"/>
        </w:rPr>
        <w:t>Octubre: 5, 12, 19, 26</w:t>
      </w:r>
    </w:p>
    <w:p w14:paraId="1F37E6D1" w14:textId="5BF9CD58" w:rsidR="00F57F10" w:rsidRPr="009D2956" w:rsidRDefault="00CD04ED" w:rsidP="009D2956">
      <w:pPr>
        <w:spacing w:after="0" w:line="240" w:lineRule="auto"/>
        <w:jc w:val="both"/>
        <w:rPr>
          <w:rFonts w:ascii="Calibri" w:hAnsi="Calibri" w:cs="Calibri"/>
          <w:kern w:val="0"/>
          <w:lang w:val="es-ES"/>
          <w14:ligatures w14:val="none"/>
        </w:rPr>
      </w:pPr>
      <w:r w:rsidRPr="009D2956">
        <w:rPr>
          <w:rFonts w:ascii="Calibri" w:hAnsi="Calibri" w:cs="Calibri"/>
          <w:kern w:val="0"/>
          <w:lang w:val="es-ES"/>
          <w14:ligatures w14:val="none"/>
        </w:rPr>
        <w:tab/>
      </w:r>
    </w:p>
    <w:p w14:paraId="68A5B8C1" w14:textId="17B5DF24" w:rsidR="00F57F10" w:rsidRPr="009D2956" w:rsidRDefault="00F57F10" w:rsidP="009D2956">
      <w:pPr>
        <w:spacing w:after="0" w:line="240" w:lineRule="auto"/>
        <w:jc w:val="both"/>
        <w:rPr>
          <w:rFonts w:ascii="Calibri" w:hAnsi="Calibri" w:cs="Calibri"/>
          <w:b/>
          <w:bCs/>
          <w:kern w:val="0"/>
          <w:lang w:val="es-ES"/>
          <w14:ligatures w14:val="none"/>
        </w:rPr>
      </w:pPr>
      <w:r w:rsidRPr="009D2956">
        <w:rPr>
          <w:rFonts w:ascii="Calibri" w:hAnsi="Calibri" w:cs="Calibri"/>
          <w:b/>
          <w:bCs/>
          <w:kern w:val="0"/>
          <w:lang w:val="es-ES"/>
          <w14:ligatures w14:val="none"/>
        </w:rPr>
        <w:t>ITINER</w:t>
      </w:r>
      <w:r w:rsidR="009A22E9" w:rsidRPr="009D2956">
        <w:rPr>
          <w:rFonts w:ascii="Calibri" w:hAnsi="Calibri" w:cs="Calibri"/>
          <w:b/>
          <w:bCs/>
          <w:kern w:val="0"/>
          <w:lang w:val="es-ES"/>
          <w14:ligatures w14:val="none"/>
        </w:rPr>
        <w:t>A</w:t>
      </w:r>
      <w:r w:rsidRPr="009D2956">
        <w:rPr>
          <w:rFonts w:ascii="Calibri" w:hAnsi="Calibri" w:cs="Calibri"/>
          <w:b/>
          <w:bCs/>
          <w:kern w:val="0"/>
          <w:lang w:val="es-ES"/>
          <w14:ligatures w14:val="none"/>
        </w:rPr>
        <w:t>RIO</w:t>
      </w:r>
    </w:p>
    <w:p w14:paraId="60E88080" w14:textId="3E9EAED3" w:rsidR="00CD04ED" w:rsidRPr="009D2956" w:rsidRDefault="00CD04ED" w:rsidP="009D2956">
      <w:pPr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  <w:lang w:val="es-ES"/>
          <w14:ligatures w14:val="none"/>
        </w:rPr>
      </w:pPr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br/>
      </w:r>
      <w:proofErr w:type="gramStart"/>
      <w:r w:rsidRPr="009D2956">
        <w:rPr>
          <w:rFonts w:ascii="Calibri" w:hAnsi="Calibri" w:cs="Calibri"/>
          <w:b/>
          <w:bCs/>
          <w:kern w:val="0"/>
          <w:sz w:val="20"/>
          <w:szCs w:val="20"/>
          <w:lang w:val="es-ES"/>
          <w14:ligatures w14:val="none"/>
        </w:rPr>
        <w:t>Día  1</w:t>
      </w:r>
      <w:proofErr w:type="gramEnd"/>
      <w:r w:rsidRPr="009D2956">
        <w:rPr>
          <w:rFonts w:ascii="Calibri" w:hAnsi="Calibri" w:cs="Calibri"/>
          <w:b/>
          <w:bCs/>
          <w:kern w:val="0"/>
          <w:sz w:val="20"/>
          <w:szCs w:val="20"/>
          <w:lang w:val="es-ES"/>
          <w14:ligatures w14:val="none"/>
        </w:rPr>
        <w:t xml:space="preserve"> Sábado: Ciudad de origen - Casablanca</w:t>
      </w:r>
    </w:p>
    <w:p w14:paraId="52968AD0" w14:textId="29B053A7" w:rsidR="00CD04ED" w:rsidRPr="009D2956" w:rsidRDefault="00CD04ED" w:rsidP="009D2956">
      <w:pPr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</w:pPr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Llegada al aeropuerto de Casablanca y traslado con asistencia al hotel</w:t>
      </w:r>
      <w:r w:rsidR="00280234"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. C</w:t>
      </w:r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ena y alojamiento.</w:t>
      </w:r>
    </w:p>
    <w:p w14:paraId="3B53D6B7" w14:textId="77777777" w:rsidR="009A22E9" w:rsidRPr="009D2956" w:rsidRDefault="009A22E9" w:rsidP="009D2956">
      <w:pPr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</w:pPr>
    </w:p>
    <w:p w14:paraId="73AA7A92" w14:textId="1898DC9B" w:rsidR="00CD04ED" w:rsidRPr="009D2956" w:rsidRDefault="00CD04ED" w:rsidP="009D2956">
      <w:pPr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  <w:lang w:val="es-ES"/>
          <w14:ligatures w14:val="none"/>
        </w:rPr>
      </w:pPr>
      <w:proofErr w:type="gramStart"/>
      <w:r w:rsidRPr="009D2956">
        <w:rPr>
          <w:rFonts w:ascii="Calibri" w:hAnsi="Calibri" w:cs="Calibri"/>
          <w:b/>
          <w:bCs/>
          <w:kern w:val="0"/>
          <w:sz w:val="20"/>
          <w:szCs w:val="20"/>
          <w:lang w:val="es-ES"/>
          <w14:ligatures w14:val="none"/>
        </w:rPr>
        <w:t>Día  2</w:t>
      </w:r>
      <w:proofErr w:type="gramEnd"/>
      <w:r w:rsidRPr="009D2956">
        <w:rPr>
          <w:rFonts w:ascii="Calibri" w:hAnsi="Calibri" w:cs="Calibri"/>
          <w:b/>
          <w:bCs/>
          <w:kern w:val="0"/>
          <w:sz w:val="20"/>
          <w:szCs w:val="20"/>
          <w:lang w:val="es-ES"/>
          <w14:ligatures w14:val="none"/>
        </w:rPr>
        <w:t xml:space="preserve"> Domingo: Casablanca - Meknes - Fez (320 km)</w:t>
      </w:r>
    </w:p>
    <w:p w14:paraId="6E2D3423" w14:textId="39B6B170" w:rsidR="00CD04ED" w:rsidRPr="009D2956" w:rsidRDefault="00CD04ED" w:rsidP="009D2956">
      <w:pPr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</w:pPr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Visita de la capital económica: el distrito de </w:t>
      </w:r>
      <w:proofErr w:type="spellStart"/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Habous</w:t>
      </w:r>
      <w:proofErr w:type="spellEnd"/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, el Palacio Real, la plaza Mohamed V, la zona residencial de </w:t>
      </w:r>
      <w:proofErr w:type="spellStart"/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Anfa</w:t>
      </w:r>
      <w:proofErr w:type="spellEnd"/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 y el exterior de la Mezquita Hassan II. Salida hacia Meknes. Almuerzo opcional. La visita</w:t>
      </w:r>
      <w:r w:rsidR="00A76D73"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 panorámica</w:t>
      </w:r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 a Meknes, la capital de Ismailia con las murallas más largas de Marruecos (40 km), incluye la famosa puerta </w:t>
      </w:r>
      <w:proofErr w:type="spellStart"/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Bab</w:t>
      </w:r>
      <w:proofErr w:type="spellEnd"/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Mansour</w:t>
      </w:r>
      <w:proofErr w:type="spellEnd"/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, los establos reales y el barrio judío. Salida hacia la ciudad sagrada del Moulay Driss (visita panorámica) y visita a las ruinas romanas de </w:t>
      </w:r>
      <w:proofErr w:type="spellStart"/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Volubilis</w:t>
      </w:r>
      <w:proofErr w:type="spellEnd"/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. Luego Continuación a Fez. Cena y alojamiento en hotel.</w:t>
      </w:r>
    </w:p>
    <w:p w14:paraId="573621B8" w14:textId="77777777" w:rsidR="00CD04ED" w:rsidRPr="009D2956" w:rsidRDefault="00CD04ED" w:rsidP="009D2956">
      <w:pPr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</w:pPr>
    </w:p>
    <w:p w14:paraId="52B86530" w14:textId="77777777" w:rsidR="00CD04ED" w:rsidRPr="009D2956" w:rsidRDefault="00CD04ED" w:rsidP="009D2956">
      <w:pPr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  <w:lang w:val="es-ES"/>
          <w14:ligatures w14:val="none"/>
        </w:rPr>
      </w:pPr>
      <w:proofErr w:type="gramStart"/>
      <w:r w:rsidRPr="009D2956">
        <w:rPr>
          <w:rFonts w:ascii="Calibri" w:hAnsi="Calibri" w:cs="Calibri"/>
          <w:b/>
          <w:bCs/>
          <w:kern w:val="0"/>
          <w:sz w:val="20"/>
          <w:szCs w:val="20"/>
          <w:lang w:val="es-ES"/>
          <w14:ligatures w14:val="none"/>
        </w:rPr>
        <w:t>Día  3</w:t>
      </w:r>
      <w:proofErr w:type="gramEnd"/>
      <w:r w:rsidRPr="009D2956">
        <w:rPr>
          <w:rFonts w:ascii="Calibri" w:hAnsi="Calibri" w:cs="Calibri"/>
          <w:b/>
          <w:bCs/>
          <w:kern w:val="0"/>
          <w:sz w:val="20"/>
          <w:szCs w:val="20"/>
          <w:lang w:val="es-ES"/>
          <w14:ligatures w14:val="none"/>
        </w:rPr>
        <w:t xml:space="preserve"> Lunes: Fez</w:t>
      </w:r>
    </w:p>
    <w:p w14:paraId="070EB802" w14:textId="360BAE8D" w:rsidR="00CD04ED" w:rsidRDefault="00CD04ED" w:rsidP="009D2956">
      <w:pPr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</w:pPr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Todo el día estará dedicado a conocer la capital espiritual: la Medina Medieval con su "</w:t>
      </w:r>
      <w:proofErr w:type="spellStart"/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Attarine</w:t>
      </w:r>
      <w:proofErr w:type="spellEnd"/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 y </w:t>
      </w:r>
      <w:r w:rsidR="00416804"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Bou </w:t>
      </w:r>
      <w:proofErr w:type="spellStart"/>
      <w:r w:rsidR="00416804"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Inania</w:t>
      </w:r>
      <w:proofErr w:type="spellEnd"/>
      <w:r w:rsidR="00416804"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 </w:t>
      </w:r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Medersas", la fuente </w:t>
      </w:r>
      <w:proofErr w:type="spellStart"/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Nejjarine</w:t>
      </w:r>
      <w:proofErr w:type="spellEnd"/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, el exterior del Mausoleo de Moulay </w:t>
      </w:r>
      <w:proofErr w:type="spellStart"/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Idriss</w:t>
      </w:r>
      <w:proofErr w:type="spellEnd"/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 y </w:t>
      </w:r>
      <w:r w:rsidR="00775101"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de </w:t>
      </w:r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la Mezquita </w:t>
      </w:r>
      <w:r w:rsidR="00421BC1"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Al </w:t>
      </w:r>
      <w:proofErr w:type="spellStart"/>
      <w:r w:rsidR="00421BC1"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Karaouine</w:t>
      </w:r>
      <w:proofErr w:type="spellEnd"/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. Almuerzo opcional en un restaurante tradicional en la Medina. En la tarde, visita de los zocos. Cena y alojamiento en el hotel.</w:t>
      </w:r>
    </w:p>
    <w:p w14:paraId="3B97399B" w14:textId="77777777" w:rsidR="009D2956" w:rsidRPr="009D2956" w:rsidRDefault="009D2956" w:rsidP="009D2956">
      <w:pPr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</w:pPr>
    </w:p>
    <w:p w14:paraId="0FB237DB" w14:textId="77777777" w:rsidR="00CD04ED" w:rsidRPr="009D2956" w:rsidRDefault="00CD04ED" w:rsidP="009D2956">
      <w:pPr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  <w:lang w:val="es-ES"/>
          <w14:ligatures w14:val="none"/>
        </w:rPr>
      </w:pPr>
      <w:proofErr w:type="gramStart"/>
      <w:r w:rsidRPr="009D2956">
        <w:rPr>
          <w:rFonts w:ascii="Calibri" w:hAnsi="Calibri" w:cs="Calibri"/>
          <w:b/>
          <w:bCs/>
          <w:kern w:val="0"/>
          <w:sz w:val="20"/>
          <w:szCs w:val="20"/>
          <w:lang w:val="es-ES"/>
          <w14:ligatures w14:val="none"/>
        </w:rPr>
        <w:t>Día  4</w:t>
      </w:r>
      <w:proofErr w:type="gramEnd"/>
      <w:r w:rsidRPr="009D2956">
        <w:rPr>
          <w:rFonts w:ascii="Calibri" w:hAnsi="Calibri" w:cs="Calibri"/>
          <w:b/>
          <w:bCs/>
          <w:kern w:val="0"/>
          <w:sz w:val="20"/>
          <w:szCs w:val="20"/>
          <w:lang w:val="es-ES"/>
          <w14:ligatures w14:val="none"/>
        </w:rPr>
        <w:t xml:space="preserve"> Martes: Fez - Rabat - Marrakech (495 km)</w:t>
      </w:r>
    </w:p>
    <w:p w14:paraId="2BACA1A2" w14:textId="45222911" w:rsidR="00CD04ED" w:rsidRDefault="00CD04ED" w:rsidP="009D2956">
      <w:pPr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</w:pPr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Salida hacia Rabat para conocer la capital administrativa, en donde se visitará el </w:t>
      </w:r>
      <w:r w:rsidR="002B327D"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exterior del </w:t>
      </w:r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Palacio Real (</w:t>
      </w:r>
      <w:proofErr w:type="spellStart"/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Mechouar</w:t>
      </w:r>
      <w:proofErr w:type="spellEnd"/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), el Mausoleo de Mohamed V y la Mezquita de la Torre Hassan. Almuerzo de pescado opcional. Continuación hacia Marrakech por la autopista. Llegada, cena y alojamiento en el hotel</w:t>
      </w:r>
    </w:p>
    <w:p w14:paraId="360167AD" w14:textId="77777777" w:rsidR="009D2956" w:rsidRDefault="009D2956" w:rsidP="009D2956">
      <w:pPr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</w:pPr>
    </w:p>
    <w:p w14:paraId="25769A4C" w14:textId="77777777" w:rsidR="009D2956" w:rsidRDefault="009D2956" w:rsidP="009D2956">
      <w:pPr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</w:pPr>
    </w:p>
    <w:p w14:paraId="6813AB41" w14:textId="77777777" w:rsidR="009D2956" w:rsidRPr="009D2956" w:rsidRDefault="009D2956" w:rsidP="009D2956">
      <w:pPr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</w:pPr>
    </w:p>
    <w:p w14:paraId="18C18112" w14:textId="77777777" w:rsidR="00CD04ED" w:rsidRPr="009D2956" w:rsidRDefault="00CD04ED" w:rsidP="009D2956">
      <w:pPr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  <w:lang w:val="es-ES"/>
          <w14:ligatures w14:val="none"/>
        </w:rPr>
      </w:pPr>
      <w:proofErr w:type="gramStart"/>
      <w:r w:rsidRPr="009D2956">
        <w:rPr>
          <w:rFonts w:ascii="Calibri" w:hAnsi="Calibri" w:cs="Calibri"/>
          <w:b/>
          <w:bCs/>
          <w:kern w:val="0"/>
          <w:sz w:val="20"/>
          <w:szCs w:val="20"/>
          <w:lang w:val="es-ES"/>
          <w14:ligatures w14:val="none"/>
        </w:rPr>
        <w:lastRenderedPageBreak/>
        <w:t>Día  5</w:t>
      </w:r>
      <w:proofErr w:type="gramEnd"/>
      <w:r w:rsidRPr="009D2956">
        <w:rPr>
          <w:rFonts w:ascii="Calibri" w:hAnsi="Calibri" w:cs="Calibri"/>
          <w:b/>
          <w:bCs/>
          <w:kern w:val="0"/>
          <w:sz w:val="20"/>
          <w:szCs w:val="20"/>
          <w:lang w:val="es-ES"/>
          <w14:ligatures w14:val="none"/>
        </w:rPr>
        <w:t xml:space="preserve"> Miércoles: Marrakech</w:t>
      </w:r>
    </w:p>
    <w:p w14:paraId="52815260" w14:textId="700F4E26" w:rsidR="00CD04ED" w:rsidRPr="009D2956" w:rsidRDefault="00CD04ED" w:rsidP="009D2956">
      <w:pPr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</w:pPr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Visita de todo el día de la segunda población más antigua de las ciudades imperiales, también llamada "La Ciudad Roja". Conoceremos los Jardines de la Menara, el Palacio Bahía, </w:t>
      </w:r>
      <w:r w:rsidR="00BB5870"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lo </w:t>
      </w:r>
      <w:r w:rsidR="007578EA"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exterior de </w:t>
      </w:r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la </w:t>
      </w:r>
      <w:proofErr w:type="spellStart"/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Koutubia</w:t>
      </w:r>
      <w:proofErr w:type="spellEnd"/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 y el Museo Dar si Said. Almuerzo en el hotel. Por la tarde, visita de los zocos y barrios de artesanos. Llegaremos a la famosa Plaza de </w:t>
      </w:r>
      <w:proofErr w:type="spellStart"/>
      <w:r w:rsidR="00B9162B"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Jemaa</w:t>
      </w:r>
      <w:proofErr w:type="spellEnd"/>
      <w:r w:rsidR="00B9162B"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 el-</w:t>
      </w:r>
      <w:proofErr w:type="spellStart"/>
      <w:r w:rsidR="00B9162B"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Fnaa</w:t>
      </w:r>
      <w:proofErr w:type="spellEnd"/>
      <w:r w:rsidR="00B9162B"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 </w:t>
      </w:r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con su permanente ambiente. Cena opcional con espectáculo. Alojamiento.</w:t>
      </w:r>
    </w:p>
    <w:p w14:paraId="7987E807" w14:textId="6D08D5D4" w:rsidR="00D11520" w:rsidRPr="009D2956" w:rsidRDefault="00D11520" w:rsidP="009D2956">
      <w:pPr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</w:pPr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(</w:t>
      </w:r>
      <w:r w:rsidR="00280234"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D</w:t>
      </w:r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ebido a la situación actual en Marruecos, las visitas al Palacio </w:t>
      </w:r>
      <w:proofErr w:type="spellStart"/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Bahia</w:t>
      </w:r>
      <w:proofErr w:type="spellEnd"/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 y al Museo Dar Si Said serán sustituidas por visitas a los Jardines </w:t>
      </w:r>
      <w:proofErr w:type="spellStart"/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Majorelle</w:t>
      </w:r>
      <w:proofErr w:type="spellEnd"/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 y a la Medersa Ben </w:t>
      </w:r>
      <w:proofErr w:type="spellStart"/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Youssef</w:t>
      </w:r>
      <w:proofErr w:type="spellEnd"/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 - sujeto a cambios sin previo aviso)</w:t>
      </w:r>
    </w:p>
    <w:p w14:paraId="3FB747BA" w14:textId="77777777" w:rsidR="00D11520" w:rsidRPr="009D2956" w:rsidRDefault="00D11520" w:rsidP="009D2956">
      <w:pPr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</w:pPr>
    </w:p>
    <w:p w14:paraId="4642079D" w14:textId="77777777" w:rsidR="00CD04ED" w:rsidRPr="009D2956" w:rsidRDefault="00CD04ED" w:rsidP="009D2956">
      <w:pPr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  <w:lang w:val="es-ES"/>
          <w14:ligatures w14:val="none"/>
        </w:rPr>
      </w:pPr>
      <w:proofErr w:type="gramStart"/>
      <w:r w:rsidRPr="009D2956">
        <w:rPr>
          <w:rFonts w:ascii="Calibri" w:hAnsi="Calibri" w:cs="Calibri"/>
          <w:b/>
          <w:bCs/>
          <w:kern w:val="0"/>
          <w:sz w:val="20"/>
          <w:szCs w:val="20"/>
          <w:lang w:val="es-ES"/>
          <w14:ligatures w14:val="none"/>
        </w:rPr>
        <w:t>Día  6</w:t>
      </w:r>
      <w:proofErr w:type="gramEnd"/>
      <w:r w:rsidRPr="009D2956">
        <w:rPr>
          <w:rFonts w:ascii="Calibri" w:hAnsi="Calibri" w:cs="Calibri"/>
          <w:b/>
          <w:bCs/>
          <w:kern w:val="0"/>
          <w:sz w:val="20"/>
          <w:szCs w:val="20"/>
          <w:lang w:val="es-ES"/>
          <w14:ligatures w14:val="none"/>
        </w:rPr>
        <w:t xml:space="preserve"> Jueves: Marrakech</w:t>
      </w:r>
    </w:p>
    <w:p w14:paraId="6E2AEA99" w14:textId="77777777" w:rsidR="00CD04ED" w:rsidRPr="009D2956" w:rsidRDefault="00CD04ED" w:rsidP="009D2956">
      <w:pPr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</w:pPr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Día libre para recorrer la ciudad o hacer un tour opcional. Almuerzo opcional en restaurante local. Cena y alojamiento en el hotel.</w:t>
      </w:r>
    </w:p>
    <w:p w14:paraId="7F76E43E" w14:textId="77777777" w:rsidR="00CD04ED" w:rsidRPr="009D2956" w:rsidRDefault="00CD04ED" w:rsidP="009D2956">
      <w:pPr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</w:pPr>
    </w:p>
    <w:p w14:paraId="0F1F17B0" w14:textId="77777777" w:rsidR="00CD04ED" w:rsidRPr="009D2956" w:rsidRDefault="00CD04ED" w:rsidP="009D2956">
      <w:pPr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  <w:lang w:val="es-ES"/>
          <w14:ligatures w14:val="none"/>
        </w:rPr>
      </w:pPr>
      <w:proofErr w:type="gramStart"/>
      <w:r w:rsidRPr="009D2956">
        <w:rPr>
          <w:rFonts w:ascii="Calibri" w:hAnsi="Calibri" w:cs="Calibri"/>
          <w:b/>
          <w:bCs/>
          <w:kern w:val="0"/>
          <w:sz w:val="20"/>
          <w:szCs w:val="20"/>
          <w:lang w:val="es-ES"/>
          <w14:ligatures w14:val="none"/>
        </w:rPr>
        <w:t>Día  7</w:t>
      </w:r>
      <w:proofErr w:type="gramEnd"/>
      <w:r w:rsidRPr="009D2956">
        <w:rPr>
          <w:rFonts w:ascii="Calibri" w:hAnsi="Calibri" w:cs="Calibri"/>
          <w:b/>
          <w:bCs/>
          <w:kern w:val="0"/>
          <w:sz w:val="20"/>
          <w:szCs w:val="20"/>
          <w:lang w:val="es-ES"/>
          <w14:ligatures w14:val="none"/>
        </w:rPr>
        <w:t xml:space="preserve"> Viernes: Marrakech - Casablanca (240 km)</w:t>
      </w:r>
    </w:p>
    <w:p w14:paraId="36DC6379" w14:textId="77777777" w:rsidR="00CD04ED" w:rsidRPr="009D2956" w:rsidRDefault="00CD04ED" w:rsidP="009D2956">
      <w:pPr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</w:pPr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Tras el desayuno, salida hacia Casablanca. Almuerzo en el hotel. Tarde libre. Cena opcional en restaurante. Alojamiento en el hotel.</w:t>
      </w:r>
    </w:p>
    <w:p w14:paraId="3FE0FD10" w14:textId="77777777" w:rsidR="00CD04ED" w:rsidRPr="009D2956" w:rsidRDefault="00CD04ED" w:rsidP="009D2956">
      <w:pPr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</w:pPr>
    </w:p>
    <w:p w14:paraId="35591C11" w14:textId="77777777" w:rsidR="00CD04ED" w:rsidRPr="009D2956" w:rsidRDefault="00CD04ED" w:rsidP="009D2956">
      <w:pPr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  <w:lang w:val="es-ES"/>
          <w14:ligatures w14:val="none"/>
        </w:rPr>
      </w:pPr>
      <w:proofErr w:type="gramStart"/>
      <w:r w:rsidRPr="009D2956">
        <w:rPr>
          <w:rFonts w:ascii="Calibri" w:hAnsi="Calibri" w:cs="Calibri"/>
          <w:b/>
          <w:bCs/>
          <w:kern w:val="0"/>
          <w:sz w:val="20"/>
          <w:szCs w:val="20"/>
          <w:lang w:val="es-ES"/>
          <w14:ligatures w14:val="none"/>
        </w:rPr>
        <w:t>Día  8</w:t>
      </w:r>
      <w:proofErr w:type="gramEnd"/>
      <w:r w:rsidRPr="009D2956">
        <w:rPr>
          <w:rFonts w:ascii="Calibri" w:hAnsi="Calibri" w:cs="Calibri"/>
          <w:b/>
          <w:bCs/>
          <w:kern w:val="0"/>
          <w:sz w:val="20"/>
          <w:szCs w:val="20"/>
          <w:lang w:val="es-ES"/>
          <w14:ligatures w14:val="none"/>
        </w:rPr>
        <w:t xml:space="preserve"> Sábado: Casablanca</w:t>
      </w:r>
    </w:p>
    <w:p w14:paraId="36967611" w14:textId="77777777" w:rsidR="00CD04ED" w:rsidRPr="009D2956" w:rsidRDefault="00CD04ED" w:rsidP="009D2956">
      <w:pPr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</w:pPr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Traslado con asistencia al aeropuerto de Casablanca para la salida.</w:t>
      </w:r>
    </w:p>
    <w:p w14:paraId="453C455D" w14:textId="77777777" w:rsidR="00CD04ED" w:rsidRDefault="00CD04ED" w:rsidP="009D2956">
      <w:pPr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</w:pPr>
    </w:p>
    <w:p w14:paraId="5036E63F" w14:textId="77777777" w:rsidR="009D2956" w:rsidRPr="009D2956" w:rsidRDefault="009D2956" w:rsidP="009D2956">
      <w:pPr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</w:pPr>
    </w:p>
    <w:p w14:paraId="3FB4969B" w14:textId="2799B434" w:rsidR="00CD04ED" w:rsidRPr="009D2956" w:rsidRDefault="00CD04ED" w:rsidP="009D2956">
      <w:pPr>
        <w:spacing w:after="0" w:line="240" w:lineRule="auto"/>
        <w:jc w:val="both"/>
        <w:rPr>
          <w:rFonts w:ascii="Calibri" w:hAnsi="Calibri" w:cs="Calibri"/>
          <w:b/>
          <w:bCs/>
          <w:kern w:val="0"/>
          <w:lang w:val="es-ES"/>
          <w14:ligatures w14:val="none"/>
        </w:rPr>
      </w:pPr>
      <w:r w:rsidRPr="009D2956">
        <w:rPr>
          <w:rFonts w:ascii="Calibri" w:hAnsi="Calibri" w:cs="Calibri"/>
          <w:b/>
          <w:bCs/>
          <w:kern w:val="0"/>
          <w:lang w:val="es-ES"/>
          <w14:ligatures w14:val="none"/>
        </w:rPr>
        <w:t>SERVICIOS INCLUIDOS</w:t>
      </w:r>
      <w:r w:rsidR="00280234" w:rsidRPr="009D2956">
        <w:rPr>
          <w:rFonts w:ascii="Calibri" w:hAnsi="Calibri" w:cs="Calibri"/>
          <w:b/>
          <w:bCs/>
          <w:kern w:val="0"/>
          <w:lang w:val="es-ES"/>
          <w14:ligatures w14:val="none"/>
        </w:rPr>
        <w:t>:</w:t>
      </w:r>
    </w:p>
    <w:p w14:paraId="0E029107" w14:textId="78CDCDB0" w:rsidR="00CD04ED" w:rsidRPr="009D2956" w:rsidRDefault="00CD04ED" w:rsidP="009D29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9D2956">
        <w:rPr>
          <w:rFonts w:ascii="Calibri" w:hAnsi="Calibri" w:cs="Calibri"/>
          <w:sz w:val="20"/>
          <w:szCs w:val="20"/>
          <w:lang w:val="es-ES"/>
        </w:rPr>
        <w:t>7 desayunos y 7 comidas</w:t>
      </w:r>
      <w:r w:rsidR="007B4284" w:rsidRPr="009D2956">
        <w:rPr>
          <w:rFonts w:ascii="Calibri" w:hAnsi="Calibri" w:cs="Calibri"/>
          <w:sz w:val="20"/>
          <w:szCs w:val="20"/>
          <w:lang w:val="es-ES"/>
        </w:rPr>
        <w:t>;</w:t>
      </w:r>
    </w:p>
    <w:p w14:paraId="13826F6B" w14:textId="0A61905A" w:rsidR="00CD04ED" w:rsidRPr="009D2956" w:rsidRDefault="00CD04ED" w:rsidP="009D29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9D2956">
        <w:rPr>
          <w:rFonts w:ascii="Calibri" w:hAnsi="Calibri" w:cs="Calibri"/>
          <w:sz w:val="20"/>
          <w:szCs w:val="20"/>
          <w:lang w:val="es-ES"/>
        </w:rPr>
        <w:t xml:space="preserve">Circuito en </w:t>
      </w:r>
      <w:proofErr w:type="spellStart"/>
      <w:r w:rsidRPr="009D2956">
        <w:rPr>
          <w:rFonts w:ascii="Calibri" w:hAnsi="Calibri" w:cs="Calibri"/>
          <w:sz w:val="20"/>
          <w:szCs w:val="20"/>
          <w:lang w:val="es-ES"/>
        </w:rPr>
        <w:t>autopullman</w:t>
      </w:r>
      <w:proofErr w:type="spellEnd"/>
      <w:r w:rsidRPr="009D2956">
        <w:rPr>
          <w:rFonts w:ascii="Calibri" w:hAnsi="Calibri" w:cs="Calibri"/>
          <w:sz w:val="20"/>
          <w:szCs w:val="20"/>
          <w:lang w:val="es-ES"/>
        </w:rPr>
        <w:t xml:space="preserve"> o minibús de turismo</w:t>
      </w:r>
      <w:r w:rsidR="007B4284" w:rsidRPr="009D2956">
        <w:rPr>
          <w:rFonts w:ascii="Calibri" w:hAnsi="Calibri" w:cs="Calibri"/>
          <w:sz w:val="20"/>
          <w:szCs w:val="20"/>
          <w:lang w:val="es-ES"/>
        </w:rPr>
        <w:t>;</w:t>
      </w:r>
    </w:p>
    <w:p w14:paraId="36283BDF" w14:textId="4CBC9F02" w:rsidR="003B3DB6" w:rsidRPr="009D2956" w:rsidRDefault="003B3DB6" w:rsidP="009D29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9D2956">
        <w:rPr>
          <w:rFonts w:ascii="Calibri" w:hAnsi="Calibri" w:cs="Calibri"/>
          <w:sz w:val="20"/>
          <w:szCs w:val="20"/>
          <w:lang w:val="es-ES"/>
        </w:rPr>
        <w:t>Cena de fin de año incluida (Salida de 30 diciembre)</w:t>
      </w:r>
    </w:p>
    <w:p w14:paraId="0DF9265A" w14:textId="5BEB8F15" w:rsidR="00CD04ED" w:rsidRPr="009D2956" w:rsidRDefault="00CD04ED" w:rsidP="009D29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9D2956">
        <w:rPr>
          <w:rFonts w:ascii="Calibri" w:hAnsi="Calibri" w:cs="Calibri"/>
          <w:sz w:val="20"/>
          <w:szCs w:val="20"/>
          <w:lang w:val="es-ES"/>
        </w:rPr>
        <w:t>Traslados de llegada y de salida (los traslados solo se incluyen si recibimos información de vuelo con más de 15 días de anticipación)</w:t>
      </w:r>
      <w:r w:rsidR="007B4284" w:rsidRPr="009D2956">
        <w:rPr>
          <w:rFonts w:ascii="Calibri" w:hAnsi="Calibri" w:cs="Calibri"/>
          <w:sz w:val="20"/>
          <w:szCs w:val="20"/>
          <w:lang w:val="es-ES"/>
        </w:rPr>
        <w:t>;</w:t>
      </w:r>
    </w:p>
    <w:p w14:paraId="2A41134D" w14:textId="3892AB1F" w:rsidR="00CD04ED" w:rsidRPr="009D2956" w:rsidRDefault="00CD04ED" w:rsidP="009D29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9D2956">
        <w:rPr>
          <w:rFonts w:ascii="Calibri" w:hAnsi="Calibri" w:cs="Calibri"/>
          <w:sz w:val="20"/>
          <w:szCs w:val="20"/>
          <w:lang w:val="es-ES"/>
        </w:rPr>
        <w:t>Estancia en habitaciones dobles en hoteles</w:t>
      </w:r>
      <w:r w:rsidR="002B327D" w:rsidRPr="009D2956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9D2956">
        <w:rPr>
          <w:rFonts w:ascii="Calibri" w:hAnsi="Calibri" w:cs="Calibri"/>
          <w:sz w:val="20"/>
          <w:szCs w:val="20"/>
          <w:lang w:val="es-ES"/>
        </w:rPr>
        <w:t>4 o 5 estrellas (según la opción elegida)</w:t>
      </w:r>
      <w:r w:rsidR="007B4284" w:rsidRPr="009D2956">
        <w:rPr>
          <w:rFonts w:ascii="Calibri" w:hAnsi="Calibri" w:cs="Calibri"/>
          <w:sz w:val="20"/>
          <w:szCs w:val="20"/>
          <w:lang w:val="es-ES"/>
        </w:rPr>
        <w:t>;</w:t>
      </w:r>
    </w:p>
    <w:p w14:paraId="1D8E4B30" w14:textId="14ECFBAA" w:rsidR="00CD04ED" w:rsidRPr="009D2956" w:rsidRDefault="00CD04ED" w:rsidP="009D29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9D2956">
        <w:rPr>
          <w:rFonts w:ascii="Calibri" w:hAnsi="Calibri" w:cs="Calibri"/>
          <w:sz w:val="20"/>
          <w:szCs w:val="20"/>
          <w:lang w:val="es-ES"/>
        </w:rPr>
        <w:t>Tasas hoteleras y de servicio</w:t>
      </w:r>
      <w:r w:rsidR="007B4284" w:rsidRPr="009D2956">
        <w:rPr>
          <w:rFonts w:ascii="Calibri" w:hAnsi="Calibri" w:cs="Calibri"/>
          <w:sz w:val="20"/>
          <w:szCs w:val="20"/>
          <w:lang w:val="es-ES"/>
        </w:rPr>
        <w:t>;</w:t>
      </w:r>
    </w:p>
    <w:p w14:paraId="76E73E96" w14:textId="627F74CF" w:rsidR="00CD04ED" w:rsidRPr="009D2956" w:rsidRDefault="00CD04ED" w:rsidP="009D29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9D2956">
        <w:rPr>
          <w:rFonts w:ascii="Calibri" w:hAnsi="Calibri" w:cs="Calibri"/>
          <w:sz w:val="20"/>
          <w:szCs w:val="20"/>
          <w:lang w:val="es-ES"/>
        </w:rPr>
        <w:t>Tour guiado por un guía local bilingüe (incluido español)</w:t>
      </w:r>
      <w:r w:rsidR="007B4284" w:rsidRPr="009D2956">
        <w:rPr>
          <w:rFonts w:ascii="Calibri" w:hAnsi="Calibri" w:cs="Calibri"/>
          <w:sz w:val="20"/>
          <w:szCs w:val="20"/>
          <w:lang w:val="es-ES"/>
        </w:rPr>
        <w:t>;</w:t>
      </w:r>
    </w:p>
    <w:p w14:paraId="2058EBA4" w14:textId="7DD2BD77" w:rsidR="00CD04ED" w:rsidRPr="009D2956" w:rsidRDefault="00DB2055" w:rsidP="009D29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9D2956">
        <w:rPr>
          <w:rFonts w:ascii="Calibri" w:hAnsi="Calibri" w:cs="Calibri"/>
          <w:sz w:val="20"/>
          <w:szCs w:val="20"/>
          <w:lang w:val="es-ES"/>
        </w:rPr>
        <w:t>Visitas y e</w:t>
      </w:r>
      <w:r w:rsidR="00CD04ED" w:rsidRPr="009D2956">
        <w:rPr>
          <w:rFonts w:ascii="Calibri" w:hAnsi="Calibri" w:cs="Calibri"/>
          <w:sz w:val="20"/>
          <w:szCs w:val="20"/>
          <w:lang w:val="es-ES"/>
        </w:rPr>
        <w:t>ntradas en museos y monumentos de acuerdo con el itinerario</w:t>
      </w:r>
      <w:r w:rsidRPr="009D2956">
        <w:rPr>
          <w:rFonts w:ascii="Calibri" w:hAnsi="Calibri" w:cs="Calibri"/>
          <w:sz w:val="20"/>
          <w:szCs w:val="20"/>
          <w:lang w:val="es-ES"/>
        </w:rPr>
        <w:t xml:space="preserve"> - </w:t>
      </w:r>
      <w:r w:rsidR="00EB2830" w:rsidRPr="009D2956">
        <w:rPr>
          <w:rFonts w:ascii="Calibri" w:hAnsi="Calibri" w:cs="Calibri"/>
          <w:sz w:val="20"/>
          <w:szCs w:val="20"/>
          <w:lang w:val="es-ES"/>
        </w:rPr>
        <w:t xml:space="preserve">Plaza Mohamed V, el distrito de </w:t>
      </w:r>
      <w:proofErr w:type="spellStart"/>
      <w:r w:rsidR="00EB2830" w:rsidRPr="009D2956">
        <w:rPr>
          <w:rFonts w:ascii="Calibri" w:hAnsi="Calibri" w:cs="Calibri"/>
          <w:sz w:val="20"/>
          <w:szCs w:val="20"/>
          <w:lang w:val="es-ES"/>
        </w:rPr>
        <w:t>Habous</w:t>
      </w:r>
      <w:proofErr w:type="spellEnd"/>
      <w:r w:rsidR="00EB2830" w:rsidRPr="009D2956">
        <w:rPr>
          <w:rFonts w:ascii="Calibri" w:hAnsi="Calibri" w:cs="Calibri"/>
          <w:sz w:val="20"/>
          <w:szCs w:val="20"/>
          <w:lang w:val="es-ES"/>
        </w:rPr>
        <w:t xml:space="preserve">, Ruinas Romanas de </w:t>
      </w:r>
      <w:proofErr w:type="spellStart"/>
      <w:r w:rsidR="00EB2830" w:rsidRPr="009D2956">
        <w:rPr>
          <w:rFonts w:ascii="Calibri" w:hAnsi="Calibri" w:cs="Calibri"/>
          <w:sz w:val="20"/>
          <w:szCs w:val="20"/>
          <w:lang w:val="es-ES"/>
        </w:rPr>
        <w:t>Volubilis</w:t>
      </w:r>
      <w:proofErr w:type="spellEnd"/>
      <w:r w:rsidR="00EB2830" w:rsidRPr="009D2956">
        <w:rPr>
          <w:rFonts w:ascii="Calibri" w:hAnsi="Calibri" w:cs="Calibri"/>
          <w:sz w:val="20"/>
          <w:szCs w:val="20"/>
          <w:lang w:val="es-ES"/>
        </w:rPr>
        <w:t xml:space="preserve">, Medersa de </w:t>
      </w:r>
      <w:proofErr w:type="spellStart"/>
      <w:r w:rsidR="00EB2830" w:rsidRPr="009D2956">
        <w:rPr>
          <w:rFonts w:ascii="Calibri" w:hAnsi="Calibri" w:cs="Calibri"/>
          <w:sz w:val="20"/>
          <w:szCs w:val="20"/>
          <w:lang w:val="es-ES"/>
        </w:rPr>
        <w:t>Attarine</w:t>
      </w:r>
      <w:proofErr w:type="spellEnd"/>
      <w:r w:rsidR="00EB2830" w:rsidRPr="009D2956"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 w:rsidR="00EB2830" w:rsidRPr="009D2956">
        <w:rPr>
          <w:rFonts w:ascii="Calibri" w:hAnsi="Calibri" w:cs="Calibri"/>
          <w:sz w:val="20"/>
          <w:szCs w:val="20"/>
          <w:lang w:val="es-ES"/>
        </w:rPr>
        <w:t>ou</w:t>
      </w:r>
      <w:proofErr w:type="spellEnd"/>
      <w:r w:rsidR="00EB2830" w:rsidRPr="009D2956">
        <w:rPr>
          <w:rFonts w:ascii="Calibri" w:hAnsi="Calibri" w:cs="Calibri"/>
          <w:sz w:val="20"/>
          <w:szCs w:val="20"/>
          <w:lang w:val="es-ES"/>
        </w:rPr>
        <w:t xml:space="preserve"> Bou </w:t>
      </w:r>
      <w:proofErr w:type="spellStart"/>
      <w:r w:rsidR="00EB2830" w:rsidRPr="009D2956">
        <w:rPr>
          <w:rFonts w:ascii="Calibri" w:hAnsi="Calibri" w:cs="Calibri"/>
          <w:sz w:val="20"/>
          <w:szCs w:val="20"/>
          <w:lang w:val="es-ES"/>
        </w:rPr>
        <w:t>Inania</w:t>
      </w:r>
      <w:proofErr w:type="spellEnd"/>
      <w:r w:rsidR="00EB2830" w:rsidRPr="009D2956">
        <w:rPr>
          <w:rFonts w:ascii="Calibri" w:hAnsi="Calibri" w:cs="Calibri"/>
          <w:sz w:val="20"/>
          <w:szCs w:val="20"/>
          <w:lang w:val="es-ES"/>
        </w:rPr>
        <w:t xml:space="preserve">, Medersa Ben </w:t>
      </w:r>
      <w:proofErr w:type="spellStart"/>
      <w:r w:rsidR="00EB2830" w:rsidRPr="009D2956">
        <w:rPr>
          <w:rFonts w:ascii="Calibri" w:hAnsi="Calibri" w:cs="Calibri"/>
          <w:sz w:val="20"/>
          <w:szCs w:val="20"/>
          <w:lang w:val="es-ES"/>
        </w:rPr>
        <w:t>Youssef</w:t>
      </w:r>
      <w:proofErr w:type="spellEnd"/>
      <w:r w:rsidR="00EB2830" w:rsidRPr="009D2956">
        <w:rPr>
          <w:rFonts w:ascii="Calibri" w:hAnsi="Calibri" w:cs="Calibri"/>
          <w:sz w:val="20"/>
          <w:szCs w:val="20"/>
          <w:lang w:val="es-ES"/>
        </w:rPr>
        <w:t xml:space="preserve"> (</w:t>
      </w:r>
      <w:r w:rsidR="00462A0F" w:rsidRPr="009D2956">
        <w:rPr>
          <w:rFonts w:ascii="Calibri" w:hAnsi="Calibri" w:cs="Calibri"/>
          <w:sz w:val="20"/>
          <w:szCs w:val="20"/>
          <w:lang w:val="es-ES"/>
        </w:rPr>
        <w:t xml:space="preserve">alternativa al Museo </w:t>
      </w:r>
      <w:r w:rsidR="00EB2830" w:rsidRPr="009D2956">
        <w:rPr>
          <w:rFonts w:ascii="Calibri" w:hAnsi="Calibri" w:cs="Calibri"/>
          <w:sz w:val="20"/>
          <w:szCs w:val="20"/>
          <w:lang w:val="es-ES"/>
        </w:rPr>
        <w:t xml:space="preserve">Dar Si Said), </w:t>
      </w:r>
      <w:r w:rsidR="005F3BE4" w:rsidRPr="009D2956">
        <w:rPr>
          <w:rFonts w:ascii="Calibri" w:hAnsi="Calibri" w:cs="Calibri"/>
          <w:sz w:val="20"/>
          <w:szCs w:val="20"/>
          <w:lang w:val="es-ES"/>
        </w:rPr>
        <w:t xml:space="preserve">Jardines </w:t>
      </w:r>
      <w:proofErr w:type="spellStart"/>
      <w:r w:rsidR="005F3BE4" w:rsidRPr="009D2956">
        <w:rPr>
          <w:rFonts w:ascii="Calibri" w:hAnsi="Calibri" w:cs="Calibri"/>
          <w:sz w:val="20"/>
          <w:szCs w:val="20"/>
          <w:lang w:val="es-ES"/>
        </w:rPr>
        <w:t>Majorelle</w:t>
      </w:r>
      <w:proofErr w:type="spellEnd"/>
      <w:r w:rsidR="005F3BE4" w:rsidRPr="009D2956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EB2830" w:rsidRPr="009D2956">
        <w:rPr>
          <w:rFonts w:ascii="Calibri" w:hAnsi="Calibri" w:cs="Calibri"/>
          <w:sz w:val="20"/>
          <w:szCs w:val="20"/>
          <w:lang w:val="es-ES"/>
        </w:rPr>
        <w:t>(</w:t>
      </w:r>
      <w:r w:rsidR="00E32ED6" w:rsidRPr="009D2956">
        <w:rPr>
          <w:rFonts w:ascii="Calibri" w:hAnsi="Calibri" w:cs="Calibri"/>
          <w:sz w:val="20"/>
          <w:szCs w:val="20"/>
          <w:lang w:val="es-ES"/>
        </w:rPr>
        <w:t>alternativa al Palacio de la Bahía</w:t>
      </w:r>
      <w:r w:rsidR="00EB2830" w:rsidRPr="009D2956">
        <w:rPr>
          <w:rFonts w:ascii="Calibri" w:hAnsi="Calibri" w:cs="Calibri"/>
          <w:sz w:val="20"/>
          <w:szCs w:val="20"/>
          <w:lang w:val="es-ES"/>
        </w:rPr>
        <w:t xml:space="preserve">), </w:t>
      </w:r>
      <w:r w:rsidR="00E32ED6" w:rsidRPr="009D2956">
        <w:rPr>
          <w:rFonts w:ascii="Calibri" w:hAnsi="Calibri" w:cs="Calibri"/>
          <w:sz w:val="20"/>
          <w:szCs w:val="20"/>
          <w:lang w:val="es-ES"/>
        </w:rPr>
        <w:t xml:space="preserve">Jardín de </w:t>
      </w:r>
      <w:r w:rsidR="00EB2830" w:rsidRPr="009D2956">
        <w:rPr>
          <w:rFonts w:ascii="Calibri" w:hAnsi="Calibri" w:cs="Calibri"/>
          <w:sz w:val="20"/>
          <w:szCs w:val="20"/>
          <w:lang w:val="es-ES"/>
        </w:rPr>
        <w:t xml:space="preserve">Menara, </w:t>
      </w:r>
      <w:r w:rsidR="00E32ED6" w:rsidRPr="009D2956">
        <w:rPr>
          <w:rFonts w:ascii="Calibri" w:hAnsi="Calibri" w:cs="Calibri"/>
          <w:sz w:val="20"/>
          <w:szCs w:val="20"/>
          <w:lang w:val="es-ES"/>
        </w:rPr>
        <w:t>Plaza</w:t>
      </w:r>
      <w:r w:rsidR="00EB2830" w:rsidRPr="009D2956"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 w:rsidR="00EB2830" w:rsidRPr="009D2956">
        <w:rPr>
          <w:rFonts w:ascii="Calibri" w:hAnsi="Calibri" w:cs="Calibri"/>
          <w:sz w:val="20"/>
          <w:szCs w:val="20"/>
          <w:lang w:val="es-ES"/>
        </w:rPr>
        <w:t>Jemaa</w:t>
      </w:r>
      <w:proofErr w:type="spellEnd"/>
      <w:r w:rsidR="00EB2830" w:rsidRPr="009D2956">
        <w:rPr>
          <w:rFonts w:ascii="Calibri" w:hAnsi="Calibri" w:cs="Calibri"/>
          <w:sz w:val="20"/>
          <w:szCs w:val="20"/>
          <w:lang w:val="es-ES"/>
        </w:rPr>
        <w:t xml:space="preserve"> el-</w:t>
      </w:r>
      <w:proofErr w:type="spellStart"/>
      <w:r w:rsidR="00EB2830" w:rsidRPr="009D2956">
        <w:rPr>
          <w:rFonts w:ascii="Calibri" w:hAnsi="Calibri" w:cs="Calibri"/>
          <w:sz w:val="20"/>
          <w:szCs w:val="20"/>
          <w:lang w:val="es-ES"/>
        </w:rPr>
        <w:t>Fnaa</w:t>
      </w:r>
      <w:proofErr w:type="spellEnd"/>
      <w:r w:rsidR="00EB2830" w:rsidRPr="009D2956">
        <w:rPr>
          <w:rFonts w:ascii="Calibri" w:hAnsi="Calibri" w:cs="Calibri"/>
          <w:sz w:val="20"/>
          <w:szCs w:val="20"/>
          <w:lang w:val="es-ES"/>
        </w:rPr>
        <w:t>.</w:t>
      </w:r>
      <w:r w:rsidR="00E33A41" w:rsidRPr="009D2956">
        <w:rPr>
          <w:rFonts w:ascii="Calibri" w:hAnsi="Calibri" w:cs="Calibri"/>
          <w:sz w:val="20"/>
          <w:szCs w:val="20"/>
          <w:lang w:val="es-ES"/>
        </w:rPr>
        <w:t>;</w:t>
      </w:r>
    </w:p>
    <w:p w14:paraId="0A36E19B" w14:textId="77777777" w:rsidR="00EB2830" w:rsidRPr="009D2956" w:rsidRDefault="00EB2830" w:rsidP="009D2956">
      <w:pPr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</w:pPr>
    </w:p>
    <w:p w14:paraId="28F419E2" w14:textId="5A939927" w:rsidR="00CD04ED" w:rsidRPr="009D2956" w:rsidRDefault="00CD04ED" w:rsidP="009D2956">
      <w:pPr>
        <w:spacing w:after="0" w:line="240" w:lineRule="auto"/>
        <w:jc w:val="both"/>
        <w:rPr>
          <w:rFonts w:ascii="Calibri" w:hAnsi="Calibri" w:cs="Calibri"/>
          <w:b/>
          <w:bCs/>
          <w:kern w:val="0"/>
          <w:lang w:val="es-ES"/>
          <w14:ligatures w14:val="none"/>
        </w:rPr>
      </w:pPr>
      <w:r w:rsidRPr="009D2956">
        <w:rPr>
          <w:rFonts w:ascii="Calibri" w:hAnsi="Calibri" w:cs="Calibri"/>
          <w:b/>
          <w:bCs/>
          <w:kern w:val="0"/>
          <w:lang w:val="es-ES"/>
          <w14:ligatures w14:val="none"/>
        </w:rPr>
        <w:t>SERVICIOS EXCLUIDOS</w:t>
      </w:r>
      <w:r w:rsidR="00280234" w:rsidRPr="009D2956">
        <w:rPr>
          <w:rFonts w:ascii="Calibri" w:hAnsi="Calibri" w:cs="Calibri"/>
          <w:b/>
          <w:bCs/>
          <w:kern w:val="0"/>
          <w:lang w:val="es-ES"/>
          <w14:ligatures w14:val="none"/>
        </w:rPr>
        <w:t>:</w:t>
      </w:r>
    </w:p>
    <w:p w14:paraId="3791B7BD" w14:textId="77777777" w:rsidR="00CD04ED" w:rsidRPr="009D2956" w:rsidRDefault="00CD04ED" w:rsidP="009D29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9D2956">
        <w:rPr>
          <w:rFonts w:ascii="Calibri" w:hAnsi="Calibri" w:cs="Calibri"/>
          <w:sz w:val="20"/>
          <w:szCs w:val="20"/>
          <w:lang w:val="es-ES"/>
        </w:rPr>
        <w:t>Vuelos</w:t>
      </w:r>
      <w:r w:rsidR="002B327D" w:rsidRPr="009D2956">
        <w:rPr>
          <w:rFonts w:ascii="Calibri" w:hAnsi="Calibri" w:cs="Calibri"/>
          <w:sz w:val="20"/>
          <w:szCs w:val="20"/>
          <w:lang w:val="es-ES"/>
        </w:rPr>
        <w:t>;</w:t>
      </w:r>
    </w:p>
    <w:p w14:paraId="6C428FD2" w14:textId="77777777" w:rsidR="00CD04ED" w:rsidRPr="009D2956" w:rsidRDefault="00CD04ED" w:rsidP="009D29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9D2956">
        <w:rPr>
          <w:rFonts w:ascii="Calibri" w:hAnsi="Calibri" w:cs="Calibri"/>
          <w:sz w:val="20"/>
          <w:szCs w:val="20"/>
          <w:lang w:val="es-ES"/>
        </w:rPr>
        <w:t>Pasaporte</w:t>
      </w:r>
      <w:r w:rsidR="002B327D" w:rsidRPr="009D2956">
        <w:rPr>
          <w:rFonts w:ascii="Calibri" w:hAnsi="Calibri" w:cs="Calibri"/>
          <w:sz w:val="20"/>
          <w:szCs w:val="20"/>
          <w:lang w:val="es-ES"/>
        </w:rPr>
        <w:t>;</w:t>
      </w:r>
    </w:p>
    <w:p w14:paraId="5094540A" w14:textId="77777777" w:rsidR="00CD04ED" w:rsidRPr="009D2956" w:rsidRDefault="00CD04ED" w:rsidP="009D29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9D2956">
        <w:rPr>
          <w:rFonts w:ascii="Calibri" w:hAnsi="Calibri" w:cs="Calibri"/>
          <w:sz w:val="20"/>
          <w:szCs w:val="20"/>
          <w:lang w:val="es-ES"/>
        </w:rPr>
        <w:t>Extras personales</w:t>
      </w:r>
      <w:r w:rsidR="002B327D" w:rsidRPr="009D2956">
        <w:rPr>
          <w:rFonts w:ascii="Calibri" w:hAnsi="Calibri" w:cs="Calibri"/>
          <w:sz w:val="20"/>
          <w:szCs w:val="20"/>
          <w:lang w:val="es-ES"/>
        </w:rPr>
        <w:t>;</w:t>
      </w:r>
    </w:p>
    <w:p w14:paraId="6568DB12" w14:textId="77777777" w:rsidR="00CD04ED" w:rsidRPr="009D2956" w:rsidRDefault="00CD04ED" w:rsidP="009D29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9D2956">
        <w:rPr>
          <w:rFonts w:ascii="Calibri" w:hAnsi="Calibri" w:cs="Calibri"/>
          <w:sz w:val="20"/>
          <w:szCs w:val="20"/>
          <w:lang w:val="es-ES"/>
        </w:rPr>
        <w:t>Bebidas en las comidas</w:t>
      </w:r>
      <w:r w:rsidR="002B327D" w:rsidRPr="009D2956">
        <w:rPr>
          <w:rFonts w:ascii="Calibri" w:hAnsi="Calibri" w:cs="Calibri"/>
          <w:sz w:val="20"/>
          <w:szCs w:val="20"/>
          <w:lang w:val="es-ES"/>
        </w:rPr>
        <w:t>;</w:t>
      </w:r>
    </w:p>
    <w:p w14:paraId="02A940C5" w14:textId="77777777" w:rsidR="00CD04ED" w:rsidRPr="009D2956" w:rsidRDefault="00CD04ED" w:rsidP="009D29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9D2956">
        <w:rPr>
          <w:rFonts w:ascii="Calibri" w:hAnsi="Calibri" w:cs="Calibri"/>
          <w:sz w:val="20"/>
          <w:szCs w:val="20"/>
          <w:lang w:val="es-ES"/>
        </w:rPr>
        <w:t>Propinas a guías y conductores</w:t>
      </w:r>
      <w:r w:rsidR="002B327D" w:rsidRPr="009D2956">
        <w:rPr>
          <w:rFonts w:ascii="Calibri" w:hAnsi="Calibri" w:cs="Calibri"/>
          <w:sz w:val="20"/>
          <w:szCs w:val="20"/>
          <w:lang w:val="es-ES"/>
        </w:rPr>
        <w:t>;</w:t>
      </w:r>
    </w:p>
    <w:p w14:paraId="32268961" w14:textId="77777777" w:rsidR="00CD04ED" w:rsidRPr="009D2956" w:rsidRDefault="00CD04ED" w:rsidP="009D29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9D2956">
        <w:rPr>
          <w:rFonts w:ascii="Calibri" w:hAnsi="Calibri" w:cs="Calibri"/>
          <w:sz w:val="20"/>
          <w:szCs w:val="20"/>
          <w:lang w:val="es-ES"/>
        </w:rPr>
        <w:t>Todo lo que no esté debidamente especificado en "Servicios Incluidos".</w:t>
      </w:r>
      <w:r w:rsidR="002B327D" w:rsidRPr="009D2956">
        <w:rPr>
          <w:rFonts w:ascii="Calibri" w:hAnsi="Calibri" w:cs="Calibri"/>
          <w:sz w:val="20"/>
          <w:szCs w:val="20"/>
          <w:lang w:val="es-ES"/>
        </w:rPr>
        <w:t>;</w:t>
      </w:r>
    </w:p>
    <w:p w14:paraId="0B71107B" w14:textId="6B67655A" w:rsidR="00CD04ED" w:rsidRPr="009D2956" w:rsidRDefault="00CD04ED" w:rsidP="009D2956">
      <w:pPr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</w:pPr>
    </w:p>
    <w:p w14:paraId="0B91F8AE" w14:textId="77777777" w:rsidR="00CD04ED" w:rsidRPr="009D2956" w:rsidRDefault="00CD04ED" w:rsidP="009D2956">
      <w:pPr>
        <w:spacing w:after="0" w:line="240" w:lineRule="auto"/>
        <w:jc w:val="both"/>
        <w:rPr>
          <w:rFonts w:ascii="Calibri" w:hAnsi="Calibri" w:cs="Calibri"/>
          <w:b/>
          <w:bCs/>
          <w:kern w:val="0"/>
          <w:lang w:val="es-ES"/>
          <w14:ligatures w14:val="none"/>
        </w:rPr>
      </w:pPr>
      <w:r w:rsidRPr="009D2956">
        <w:rPr>
          <w:rFonts w:ascii="Calibri" w:hAnsi="Calibri" w:cs="Calibri"/>
          <w:b/>
          <w:bCs/>
          <w:kern w:val="0"/>
          <w:lang w:val="es-ES"/>
          <w14:ligatures w14:val="none"/>
        </w:rPr>
        <w:t>NOTAS</w:t>
      </w:r>
      <w:r w:rsidR="002B327D" w:rsidRPr="009D2956">
        <w:rPr>
          <w:rFonts w:ascii="Calibri" w:hAnsi="Calibri" w:cs="Calibri"/>
          <w:b/>
          <w:bCs/>
          <w:kern w:val="0"/>
          <w:lang w:val="es-ES"/>
          <w14:ligatures w14:val="none"/>
        </w:rPr>
        <w:t>;</w:t>
      </w:r>
    </w:p>
    <w:p w14:paraId="7E4AD304" w14:textId="77777777" w:rsidR="00FE44CD" w:rsidRPr="009D2956" w:rsidRDefault="00FE44CD" w:rsidP="009D29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9D2956">
        <w:rPr>
          <w:rFonts w:ascii="Calibri" w:hAnsi="Calibri" w:cs="Calibri"/>
          <w:sz w:val="20"/>
          <w:szCs w:val="20"/>
          <w:lang w:val="es-ES"/>
        </w:rPr>
        <w:t>Mínimo de participantes: 2 personas.</w:t>
      </w:r>
    </w:p>
    <w:p w14:paraId="178E4C7F" w14:textId="06D6BC64" w:rsidR="00FE44CD" w:rsidRPr="009D2956" w:rsidRDefault="00FE44CD" w:rsidP="009D29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9D2956">
        <w:rPr>
          <w:rFonts w:ascii="Calibri" w:hAnsi="Calibri" w:cs="Calibri"/>
          <w:sz w:val="20"/>
          <w:szCs w:val="20"/>
          <w:lang w:val="es-ES"/>
        </w:rPr>
        <w:t xml:space="preserve">Habitaciones en ocupación triple: Por regla general, en la habitación </w:t>
      </w:r>
      <w:r w:rsidR="00280234" w:rsidRPr="009D2956">
        <w:rPr>
          <w:rFonts w:ascii="Calibri" w:hAnsi="Calibri" w:cs="Calibri"/>
          <w:sz w:val="20"/>
          <w:szCs w:val="20"/>
          <w:lang w:val="es-ES"/>
        </w:rPr>
        <w:t>matrimonial</w:t>
      </w:r>
      <w:r w:rsidRPr="009D2956">
        <w:rPr>
          <w:rFonts w:ascii="Calibri" w:hAnsi="Calibri" w:cs="Calibri"/>
          <w:sz w:val="20"/>
          <w:szCs w:val="20"/>
          <w:lang w:val="es-ES"/>
        </w:rPr>
        <w:t xml:space="preserve"> se coloca una cama supletoria, que puede no ser de la misma calidad y comodidad (normalmente un diván o un sofá cama).</w:t>
      </w:r>
    </w:p>
    <w:p w14:paraId="49196A58" w14:textId="77777777" w:rsidR="00FE44CD" w:rsidRPr="009D2956" w:rsidRDefault="00FE44CD" w:rsidP="009D29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9D2956">
        <w:rPr>
          <w:rFonts w:ascii="Calibri" w:hAnsi="Calibri" w:cs="Calibri"/>
          <w:sz w:val="20"/>
          <w:szCs w:val="20"/>
          <w:lang w:val="es-ES"/>
        </w:rPr>
        <w:t>Clasificación hotelera: La clasificación oficial de los hoteles es responsabilidad total y exclusiva de la entidad oficial de turismo de Marruecos.</w:t>
      </w:r>
    </w:p>
    <w:p w14:paraId="6F11935F" w14:textId="77777777" w:rsidR="00FE44CD" w:rsidRPr="009D2956" w:rsidRDefault="00FE44CD" w:rsidP="009D29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9D2956">
        <w:rPr>
          <w:rFonts w:ascii="Calibri" w:hAnsi="Calibri" w:cs="Calibri"/>
          <w:sz w:val="20"/>
          <w:szCs w:val="20"/>
          <w:lang w:val="es-ES"/>
        </w:rPr>
        <w:t>Ramadán: Del 11 marzo al 10 de abril de 2024</w:t>
      </w:r>
    </w:p>
    <w:p w14:paraId="5CEDFDD2" w14:textId="21193F45" w:rsidR="004B42B1" w:rsidRPr="009D2956" w:rsidRDefault="004B42B1" w:rsidP="009D29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9D2956">
        <w:rPr>
          <w:rFonts w:ascii="Calibri" w:hAnsi="Calibri" w:cs="Calibri"/>
          <w:sz w:val="20"/>
          <w:szCs w:val="20"/>
          <w:lang w:val="es-ES"/>
        </w:rPr>
        <w:t xml:space="preserve">El precio indicado para niños se aplica a niños de 2 a 11 años que comparten habitación con 2 adultos que </w:t>
      </w:r>
      <w:r w:rsidR="00280234" w:rsidRPr="009D2956">
        <w:rPr>
          <w:rFonts w:ascii="Calibri" w:hAnsi="Calibri" w:cs="Calibri"/>
          <w:sz w:val="20"/>
          <w:szCs w:val="20"/>
          <w:lang w:val="es-ES"/>
        </w:rPr>
        <w:t>pagan.</w:t>
      </w:r>
    </w:p>
    <w:p w14:paraId="312F4BB0" w14:textId="77777777" w:rsidR="00CD04ED" w:rsidRDefault="00CD04ED" w:rsidP="009D2956">
      <w:pPr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</w:pPr>
    </w:p>
    <w:p w14:paraId="5CCD38C3" w14:textId="77777777" w:rsidR="009D2956" w:rsidRDefault="009D2956" w:rsidP="009D2956">
      <w:pPr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</w:pPr>
    </w:p>
    <w:p w14:paraId="5EE22EE6" w14:textId="77777777" w:rsidR="009D2956" w:rsidRPr="009D2956" w:rsidRDefault="009D2956" w:rsidP="009D2956">
      <w:pPr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</w:pPr>
    </w:p>
    <w:p w14:paraId="031EDEB6" w14:textId="61405A61" w:rsidR="00280234" w:rsidRPr="009D2956" w:rsidRDefault="00280234" w:rsidP="009D2956">
      <w:pPr>
        <w:spacing w:after="0" w:line="240" w:lineRule="auto"/>
        <w:jc w:val="both"/>
        <w:rPr>
          <w:rFonts w:ascii="Calibri" w:hAnsi="Calibri" w:cs="Calibri"/>
          <w:b/>
          <w:bCs/>
          <w:kern w:val="0"/>
          <w:lang w:val="es-ES"/>
          <w14:ligatures w14:val="none"/>
        </w:rPr>
      </w:pPr>
      <w:r w:rsidRPr="009D2956">
        <w:rPr>
          <w:rFonts w:ascii="Calibri" w:hAnsi="Calibri" w:cs="Calibri"/>
          <w:b/>
          <w:bCs/>
          <w:kern w:val="0"/>
          <w:lang w:val="es-ES"/>
          <w14:ligatures w14:val="none"/>
        </w:rPr>
        <w:lastRenderedPageBreak/>
        <w:t>HOTELES PREVISTOS O SIMILARES:</w:t>
      </w:r>
    </w:p>
    <w:p w14:paraId="018245F4" w14:textId="59BD250D" w:rsidR="00280234" w:rsidRPr="009D2956" w:rsidRDefault="00436199" w:rsidP="009D2956">
      <w:pPr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  <w:lang w:val="es-ES"/>
          <w14:ligatures w14:val="none"/>
        </w:rPr>
      </w:pPr>
      <w:r w:rsidRPr="009D2956">
        <w:rPr>
          <w:rFonts w:ascii="Calibri" w:hAnsi="Calibri" w:cs="Calibri"/>
          <w:b/>
          <w:bCs/>
          <w:kern w:val="0"/>
          <w:sz w:val="20"/>
          <w:szCs w:val="20"/>
          <w:lang w:val="es-ES"/>
          <w14:ligatures w14:val="none"/>
        </w:rPr>
        <w:t>Categoría Estándar</w:t>
      </w:r>
    </w:p>
    <w:p w14:paraId="2EFBDFCD" w14:textId="6735707A" w:rsidR="003C2CE4" w:rsidRPr="009D2956" w:rsidRDefault="003C2CE4" w:rsidP="009D2956">
      <w:pPr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</w:pPr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Casablanca </w:t>
      </w:r>
      <w:r w:rsidR="00C15231"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- </w:t>
      </w:r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Novotel Casablanca City Center **** ou Imperial Casablanca ****;</w:t>
      </w:r>
    </w:p>
    <w:p w14:paraId="0FC58009" w14:textId="142CEAD5" w:rsidR="003C2CE4" w:rsidRPr="009D2956" w:rsidRDefault="003C2CE4" w:rsidP="009D2956">
      <w:pPr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</w:pPr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Fez </w:t>
      </w:r>
      <w:r w:rsidR="00C15231"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- </w:t>
      </w:r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Menzeh **** ou Volubilis ****;</w:t>
      </w:r>
    </w:p>
    <w:p w14:paraId="26CD9477" w14:textId="21054518" w:rsidR="003C2CE4" w:rsidRPr="009D2956" w:rsidRDefault="003C2CE4" w:rsidP="009D2956">
      <w:pPr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</w:pPr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Marraquexe </w:t>
      </w:r>
      <w:r w:rsidR="00C15231"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- </w:t>
      </w:r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Zalagh Kasbah Hotel **** ou Rawabi Hotel ****;</w:t>
      </w:r>
    </w:p>
    <w:p w14:paraId="03C484AA" w14:textId="77777777" w:rsidR="004B42B1" w:rsidRPr="009D2956" w:rsidRDefault="004B42B1" w:rsidP="009D2956">
      <w:pPr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</w:pPr>
    </w:p>
    <w:p w14:paraId="7776584E" w14:textId="60774511" w:rsidR="00280234" w:rsidRPr="009D2956" w:rsidRDefault="00436199" w:rsidP="009D2956">
      <w:pPr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  <w:lang w:val="es-ES"/>
          <w14:ligatures w14:val="none"/>
        </w:rPr>
      </w:pPr>
      <w:r w:rsidRPr="009D2956">
        <w:rPr>
          <w:rFonts w:ascii="Calibri" w:hAnsi="Calibri" w:cs="Calibri"/>
          <w:b/>
          <w:bCs/>
          <w:kern w:val="0"/>
          <w:sz w:val="20"/>
          <w:szCs w:val="20"/>
          <w:lang w:val="es-ES"/>
          <w14:ligatures w14:val="none"/>
        </w:rPr>
        <w:t>Categoría Turística Superior</w:t>
      </w:r>
    </w:p>
    <w:p w14:paraId="47FD04F1" w14:textId="21DDFF75" w:rsidR="00674DF2" w:rsidRPr="009D2956" w:rsidRDefault="00674DF2" w:rsidP="009D2956">
      <w:pPr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</w:pPr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Casablanca</w:t>
      </w:r>
      <w:r w:rsidR="00C15231"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 - </w:t>
      </w:r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Movenpick ***** ou Mogador Marina ****;</w:t>
      </w:r>
    </w:p>
    <w:p w14:paraId="50B37F05" w14:textId="5F460EAF" w:rsidR="00674DF2" w:rsidRPr="009D2956" w:rsidRDefault="00674DF2" w:rsidP="009D2956">
      <w:pPr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</w:pPr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Fez</w:t>
      </w:r>
      <w:r w:rsidR="00C15231"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 - </w:t>
      </w:r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Zalagh Parc Palace ***** ou Les Merinides Fès *****;</w:t>
      </w:r>
    </w:p>
    <w:p w14:paraId="111CCB1F" w14:textId="34510C30" w:rsidR="00674DF2" w:rsidRPr="009D2956" w:rsidRDefault="00674DF2" w:rsidP="009D2956">
      <w:pPr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</w:pPr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Marraquexe</w:t>
      </w:r>
      <w:r w:rsidR="00C15231"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 - </w:t>
      </w:r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Palm Plaza Hotel ***** ou Imperial Holiday ****;</w:t>
      </w:r>
    </w:p>
    <w:p w14:paraId="7E2E0E92" w14:textId="77777777" w:rsidR="00CD04ED" w:rsidRPr="009D2956" w:rsidRDefault="00CD04ED" w:rsidP="009D2956">
      <w:pPr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</w:pPr>
    </w:p>
    <w:p w14:paraId="7F91D42F" w14:textId="4BD1F2AE" w:rsidR="00F56EB1" w:rsidRPr="009D2956" w:rsidRDefault="00436199" w:rsidP="009D2956">
      <w:pPr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  <w:lang w:val="es-ES"/>
          <w14:ligatures w14:val="none"/>
        </w:rPr>
      </w:pPr>
      <w:r w:rsidRPr="009D2956">
        <w:rPr>
          <w:rFonts w:ascii="Calibri" w:hAnsi="Calibri" w:cs="Calibri"/>
          <w:b/>
          <w:bCs/>
          <w:kern w:val="0"/>
          <w:sz w:val="20"/>
          <w:szCs w:val="20"/>
          <w:lang w:val="es-ES"/>
          <w14:ligatures w14:val="none"/>
        </w:rPr>
        <w:t>Categoría Primera Superior</w:t>
      </w:r>
    </w:p>
    <w:p w14:paraId="18861AF8" w14:textId="6648C14A" w:rsidR="00F56EB1" w:rsidRPr="009D2956" w:rsidRDefault="00F56EB1" w:rsidP="009D2956">
      <w:pPr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</w:pPr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Casablanca </w:t>
      </w:r>
      <w:r w:rsidR="00436199"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- </w:t>
      </w:r>
      <w:proofErr w:type="spellStart"/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Kenzi</w:t>
      </w:r>
      <w:proofErr w:type="spellEnd"/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 Tower ***** ou Grand Mogador City Center ****;</w:t>
      </w:r>
    </w:p>
    <w:p w14:paraId="6BC5545D" w14:textId="51FBA71E" w:rsidR="00F56EB1" w:rsidRPr="009D2956" w:rsidRDefault="00F56EB1" w:rsidP="009D2956">
      <w:pPr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</w:pPr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Fez</w:t>
      </w:r>
      <w:r w:rsidR="00436199"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 - </w:t>
      </w:r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Palais Medina &amp; Spa ***** ou Heritage Boutique *****;</w:t>
      </w:r>
    </w:p>
    <w:p w14:paraId="0B9803A9" w14:textId="5828D090" w:rsidR="00CE2760" w:rsidRPr="009D2956" w:rsidRDefault="00F56EB1" w:rsidP="009D2956">
      <w:pPr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</w:pPr>
      <w:proofErr w:type="spellStart"/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Marraquexe</w:t>
      </w:r>
      <w:proofErr w:type="spellEnd"/>
      <w:r w:rsidR="00436199"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 - </w:t>
      </w:r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Kenzi Rose Garden ***** </w:t>
      </w:r>
      <w:proofErr w:type="spellStart"/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ou</w:t>
      </w:r>
      <w:proofErr w:type="spellEnd"/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 xml:space="preserve"> Jaal Riad Resort Adults Only ****</w:t>
      </w:r>
      <w:proofErr w:type="gramStart"/>
      <w:r w:rsidRPr="009D2956">
        <w:rPr>
          <w:rFonts w:ascii="Calibri" w:hAnsi="Calibri" w:cs="Calibri"/>
          <w:kern w:val="0"/>
          <w:sz w:val="20"/>
          <w:szCs w:val="20"/>
          <w:lang w:val="es-ES"/>
          <w14:ligatures w14:val="none"/>
        </w:rPr>
        <w:t>*;</w:t>
      </w:r>
      <w:proofErr w:type="gramEnd"/>
    </w:p>
    <w:p w14:paraId="13ABBE73" w14:textId="77777777" w:rsidR="009D2956" w:rsidRDefault="009D2956" w:rsidP="00F56EB1">
      <w:pPr>
        <w:spacing w:line="240" w:lineRule="auto"/>
        <w:rPr>
          <w:rFonts w:ascii="Calibri" w:hAnsi="Calibri" w:cs="Consolas"/>
          <w:szCs w:val="21"/>
          <w:lang w:val="es-ES"/>
        </w:rPr>
      </w:pPr>
    </w:p>
    <w:p w14:paraId="2E8AE3EF" w14:textId="77777777" w:rsidR="009D2956" w:rsidRPr="00E10CC4" w:rsidRDefault="009D2956" w:rsidP="009D2956">
      <w:pPr>
        <w:rPr>
          <w:rFonts w:cstheme="minorHAnsi"/>
          <w:b/>
          <w:bCs/>
          <w:lang w:val="es-ES"/>
        </w:rPr>
      </w:pPr>
      <w:r w:rsidRPr="00E10CC4">
        <w:rPr>
          <w:rFonts w:cstheme="minorHAnsi"/>
          <w:b/>
          <w:bCs/>
          <w:lang w:val="es-ES"/>
        </w:rPr>
        <w:t xml:space="preserve">NOTA: </w:t>
      </w:r>
    </w:p>
    <w:p w14:paraId="2157251D" w14:textId="77777777" w:rsidR="009D2956" w:rsidRPr="00E10CC4" w:rsidRDefault="009D2956" w:rsidP="009D2956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es-ES"/>
        </w:rPr>
      </w:pPr>
      <w:r w:rsidRPr="00E10CC4">
        <w:rPr>
          <w:rFonts w:cstheme="minorHAnsi"/>
          <w:lang w:val="es-ES"/>
        </w:rPr>
        <w:t xml:space="preserve">**Importante: Fechas, itinerarios y precios pueden cambiar sin aviso previo. Para información actualizada, por favor consultar a </w:t>
      </w:r>
      <w:hyperlink r:id="rId9" w:history="1">
        <w:r w:rsidRPr="00E10CC4">
          <w:rPr>
            <w:rStyle w:val="Hyperlink"/>
            <w:rFonts w:cstheme="minorHAnsi"/>
            <w:lang w:val="es-ES"/>
          </w:rPr>
          <w:t>www.americas-abreu.com</w:t>
        </w:r>
      </w:hyperlink>
      <w:r w:rsidRPr="00E10CC4">
        <w:rPr>
          <w:rFonts w:cstheme="minorHAnsi"/>
          <w:lang w:val="es-ES"/>
        </w:rPr>
        <w:t xml:space="preserve"> </w:t>
      </w:r>
    </w:p>
    <w:p w14:paraId="30E83AE9" w14:textId="009949AA" w:rsidR="00CD04ED" w:rsidRPr="00B04896" w:rsidRDefault="005B4E1F" w:rsidP="00F56EB1">
      <w:pPr>
        <w:spacing w:line="240" w:lineRule="auto"/>
        <w:rPr>
          <w:rFonts w:ascii="Calibri" w:hAnsi="Calibri" w:cs="Consolas"/>
          <w:szCs w:val="21"/>
          <w:lang w:val="es-ES"/>
        </w:rPr>
      </w:pPr>
      <w:r w:rsidRPr="005B4E1F">
        <w:rPr>
          <w:noProof/>
        </w:rPr>
        <w:drawing>
          <wp:anchor distT="0" distB="0" distL="114300" distR="114300" simplePos="0" relativeHeight="251658240" behindDoc="0" locked="0" layoutInCell="1" allowOverlap="1" wp14:anchorId="5EC35FF5" wp14:editId="2360CCEF">
            <wp:simplePos x="0" y="0"/>
            <wp:positionH relativeFrom="column">
              <wp:posOffset>-523875</wp:posOffset>
            </wp:positionH>
            <wp:positionV relativeFrom="paragraph">
              <wp:posOffset>0</wp:posOffset>
            </wp:positionV>
            <wp:extent cx="6462423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521" y="21355"/>
                <wp:lineTo x="21521" y="0"/>
                <wp:lineTo x="0" y="0"/>
              </wp:wrapPolygon>
            </wp:wrapThrough>
            <wp:docPr id="172546417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423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04ED" w:rsidRPr="00B048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3C19"/>
    <w:multiLevelType w:val="hybridMultilevel"/>
    <w:tmpl w:val="A2DEC7F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36E7"/>
    <w:multiLevelType w:val="hybridMultilevel"/>
    <w:tmpl w:val="F64687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36B54"/>
    <w:multiLevelType w:val="hybridMultilevel"/>
    <w:tmpl w:val="7BBA326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93DDF"/>
    <w:multiLevelType w:val="hybridMultilevel"/>
    <w:tmpl w:val="AC80414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437860">
    <w:abstractNumId w:val="0"/>
  </w:num>
  <w:num w:numId="2" w16cid:durableId="1553420401">
    <w:abstractNumId w:val="2"/>
  </w:num>
  <w:num w:numId="3" w16cid:durableId="1385445419">
    <w:abstractNumId w:val="1"/>
  </w:num>
  <w:num w:numId="4" w16cid:durableId="1518884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ED"/>
    <w:rsid w:val="00034A5D"/>
    <w:rsid w:val="0017626B"/>
    <w:rsid w:val="001D00FA"/>
    <w:rsid w:val="00280234"/>
    <w:rsid w:val="002B327D"/>
    <w:rsid w:val="002F7629"/>
    <w:rsid w:val="00313D01"/>
    <w:rsid w:val="0035038C"/>
    <w:rsid w:val="00386031"/>
    <w:rsid w:val="003B3DB6"/>
    <w:rsid w:val="003C2CE4"/>
    <w:rsid w:val="00416804"/>
    <w:rsid w:val="00421BC1"/>
    <w:rsid w:val="00436199"/>
    <w:rsid w:val="00462A0F"/>
    <w:rsid w:val="004B42B1"/>
    <w:rsid w:val="00524EBC"/>
    <w:rsid w:val="005B4E1F"/>
    <w:rsid w:val="005C0E4D"/>
    <w:rsid w:val="005F3BE4"/>
    <w:rsid w:val="006253E3"/>
    <w:rsid w:val="00627E94"/>
    <w:rsid w:val="00674DF2"/>
    <w:rsid w:val="007578EA"/>
    <w:rsid w:val="00775101"/>
    <w:rsid w:val="007B3CD8"/>
    <w:rsid w:val="007B4284"/>
    <w:rsid w:val="00817E29"/>
    <w:rsid w:val="008A5844"/>
    <w:rsid w:val="008F4D23"/>
    <w:rsid w:val="00981245"/>
    <w:rsid w:val="009A22E9"/>
    <w:rsid w:val="009D2956"/>
    <w:rsid w:val="009E0226"/>
    <w:rsid w:val="00A44BC9"/>
    <w:rsid w:val="00A76D73"/>
    <w:rsid w:val="00AC3E3B"/>
    <w:rsid w:val="00B04896"/>
    <w:rsid w:val="00B54D6E"/>
    <w:rsid w:val="00B9162B"/>
    <w:rsid w:val="00BB5870"/>
    <w:rsid w:val="00C15231"/>
    <w:rsid w:val="00CB3729"/>
    <w:rsid w:val="00CD04ED"/>
    <w:rsid w:val="00CE2760"/>
    <w:rsid w:val="00CF72EA"/>
    <w:rsid w:val="00D11520"/>
    <w:rsid w:val="00DA6509"/>
    <w:rsid w:val="00DB2055"/>
    <w:rsid w:val="00E32ED6"/>
    <w:rsid w:val="00E33A41"/>
    <w:rsid w:val="00EB2830"/>
    <w:rsid w:val="00F111BA"/>
    <w:rsid w:val="00F56EB1"/>
    <w:rsid w:val="00F57F10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AC073"/>
  <w15:chartTrackingRefBased/>
  <w15:docId w15:val="{BC6AB5B5-3117-43AF-A835-227990EE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0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CD04ED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  <w14:ligatures w14:val="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04ED"/>
    <w:pPr>
      <w:spacing w:after="0" w:line="240" w:lineRule="auto"/>
    </w:pPr>
    <w:rPr>
      <w:rFonts w:ascii="Calibri" w:hAnsi="Calibri" w:cs="Consolas"/>
      <w:kern w:val="0"/>
      <w:szCs w:val="21"/>
      <w:lang w:val="es-ES_tradnl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4ED"/>
    <w:rPr>
      <w:rFonts w:ascii="Calibri" w:hAnsi="Calibri" w:cs="Consolas"/>
      <w:kern w:val="0"/>
      <w:szCs w:val="21"/>
      <w:lang w:val="es-ES_tradnl"/>
      <w14:ligatures w14:val="none"/>
    </w:rPr>
  </w:style>
  <w:style w:type="paragraph" w:styleId="ListParagraph">
    <w:name w:val="List Paragraph"/>
    <w:basedOn w:val="Normal"/>
    <w:uiPriority w:val="34"/>
    <w:qFormat/>
    <w:rsid w:val="009D2956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9D29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</w:div>
        <w:div w:id="20640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</w:div>
        <w:div w:id="4143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</w:div>
      </w:divsChild>
    </w:div>
    <w:div w:id="781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32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851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731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6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776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hyperlink" Target="http://www.americas-abreu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26" ma:contentTypeDescription="Criar um novo documento." ma:contentTypeScope="" ma:versionID="d729113aa3f1acda0284a42e1e1353d0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5a07b60df99d95b783692300bcab92be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64b365-c76f-4eb0-a307-3294fc2d6e2a}" ma:internalName="TaxCatchAll" ma:showField="CatchAllData" ma:web="5a0818b0-61e8-4466-a6cc-8798cf310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8be48fd3-38ac-4525-9447-031f5be04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994d5-07bf-41ce-8f35-6bbd608e5f93">
      <Terms xmlns="http://schemas.microsoft.com/office/infopath/2007/PartnerControls"/>
    </lcf76f155ced4ddcb4097134ff3c332f>
    <_Flow_SignoffStatus xmlns="ddc994d5-07bf-41ce-8f35-6bbd608e5f93" xsi:nil="true"/>
    <TaxCatchAll xmlns="5a0818b0-61e8-4466-a6cc-8798cf310ce5" xsi:nil="true"/>
  </documentManagement>
</p:properties>
</file>

<file path=customXml/itemProps1.xml><?xml version="1.0" encoding="utf-8"?>
<ds:datastoreItem xmlns:ds="http://schemas.openxmlformats.org/officeDocument/2006/customXml" ds:itemID="{DD451281-66E2-41BB-92A3-DC35EDD606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5071A-B3DF-44C1-83B0-1CDEA6CC4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64D281-ECD2-45C6-8471-C4DABAE9F432}">
  <ds:schemaRefs>
    <ds:schemaRef ds:uri="http://schemas.microsoft.com/office/2006/metadata/properties"/>
    <ds:schemaRef ds:uri="http://schemas.microsoft.com/office/infopath/2007/PartnerControls"/>
    <ds:schemaRef ds:uri="ddc994d5-07bf-41ce-8f35-6bbd608e5f93"/>
    <ds:schemaRef ds:uri="5a0818b0-61e8-4466-a6cc-8798cf310c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Viagens Abreu SA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Figueiredo</dc:creator>
  <cp:keywords/>
  <dc:description/>
  <cp:lastModifiedBy>Rodrigo Ortega</cp:lastModifiedBy>
  <cp:revision>2</cp:revision>
  <dcterms:created xsi:type="dcterms:W3CDTF">2023-11-07T21:18:00Z</dcterms:created>
  <dcterms:modified xsi:type="dcterms:W3CDTF">2023-11-07T21:18:00Z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  <property fmtid="{D5CDD505-2E9C-101B-9397-08002B2CF9AE}" pid="3" name="MediaServiceImageTags">
    <vt:lpwstr/>
  </property>
</Properties>
</file>