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F6AF" w14:textId="7A9EE341" w:rsidR="007A04B9" w:rsidRDefault="007A04B9" w:rsidP="007A04B9">
      <w:pPr>
        <w:spacing w:after="0" w:line="240" w:lineRule="auto"/>
        <w:rPr>
          <w:rFonts w:asciiTheme="majorHAnsi" w:eastAsia="Lucida Sans Unicode" w:hAnsiTheme="majorHAnsi" w:cstheme="majorHAnsi"/>
          <w:b/>
          <w:color w:val="005B7F"/>
          <w:w w:val="95"/>
          <w:sz w:val="18"/>
          <w:szCs w:val="18"/>
          <w:lang w:val="es-ES"/>
        </w:rPr>
      </w:pPr>
    </w:p>
    <w:p w14:paraId="40846693" w14:textId="3C81374B" w:rsidR="00900D0B" w:rsidRDefault="009D21DB" w:rsidP="007A04B9">
      <w:pPr>
        <w:spacing w:after="0" w:line="240" w:lineRule="auto"/>
        <w:rPr>
          <w:rFonts w:asciiTheme="majorHAnsi" w:eastAsia="Lucida Sans Unicode" w:hAnsiTheme="majorHAnsi" w:cstheme="majorHAnsi"/>
          <w:b/>
          <w:color w:val="005B7F"/>
          <w:w w:val="95"/>
          <w:sz w:val="18"/>
          <w:szCs w:val="18"/>
          <w:lang w:val="es-ES"/>
        </w:rPr>
      </w:pPr>
      <w:r w:rsidRPr="00722FD6">
        <w:rPr>
          <w:rFonts w:asciiTheme="majorHAnsi" w:eastAsia="Lucida Sans Unicode" w:hAnsiTheme="majorHAnsi" w:cstheme="majorHAnsi"/>
          <w:b/>
          <w:noProof/>
          <w:color w:val="005B7F"/>
          <w:w w:val="95"/>
          <w:sz w:val="18"/>
          <w:szCs w:val="18"/>
          <w:lang w:val="es-ES"/>
        </w:rPr>
        <w:drawing>
          <wp:anchor distT="0" distB="0" distL="114300" distR="114300" simplePos="0" relativeHeight="251658240" behindDoc="1" locked="0" layoutInCell="1" allowOverlap="1" wp14:anchorId="76553C1C" wp14:editId="4432FA68">
            <wp:simplePos x="0" y="0"/>
            <wp:positionH relativeFrom="margin">
              <wp:align>right</wp:align>
            </wp:positionH>
            <wp:positionV relativeFrom="paragraph">
              <wp:posOffset>11374</wp:posOffset>
            </wp:positionV>
            <wp:extent cx="1808480" cy="1605915"/>
            <wp:effectExtent l="0" t="0" r="1270" b="0"/>
            <wp:wrapTight wrapText="bothSides">
              <wp:wrapPolygon edited="0">
                <wp:start x="0" y="0"/>
                <wp:lineTo x="0" y="21267"/>
                <wp:lineTo x="21388" y="21267"/>
                <wp:lineTo x="21388" y="0"/>
                <wp:lineTo x="0" y="0"/>
              </wp:wrapPolygon>
            </wp:wrapTight>
            <wp:docPr id="1" name="Imagem 1"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mapa&#10;&#10;Descrição gerada automaticamente"/>
                    <pic:cNvPicPr/>
                  </pic:nvPicPr>
                  <pic:blipFill rotWithShape="1">
                    <a:blip r:embed="rId10">
                      <a:extLst>
                        <a:ext uri="{28A0092B-C50C-407E-A947-70E740481C1C}">
                          <a14:useLocalDpi xmlns:a14="http://schemas.microsoft.com/office/drawing/2010/main" val="0"/>
                        </a:ext>
                      </a:extLst>
                    </a:blip>
                    <a:srcRect r="1363"/>
                    <a:stretch/>
                  </pic:blipFill>
                  <pic:spPr bwMode="auto">
                    <a:xfrm>
                      <a:off x="0" y="0"/>
                      <a:ext cx="1808480" cy="1605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0D0B" w:rsidRPr="007A04B9">
        <w:rPr>
          <w:rFonts w:asciiTheme="majorHAnsi" w:eastAsia="Lucida Sans Unicode" w:hAnsiTheme="majorHAnsi" w:cstheme="majorHAnsi"/>
          <w:b/>
          <w:color w:val="005B7F"/>
          <w:w w:val="95"/>
          <w:sz w:val="18"/>
          <w:szCs w:val="18"/>
          <w:lang w:val="es-ES"/>
        </w:rPr>
        <w:t>LISBOA, ALENTEJO Y ALGARVE – 2023</w:t>
      </w:r>
    </w:p>
    <w:p w14:paraId="557F5DFC" w14:textId="65863A51" w:rsidR="00684EDF" w:rsidRPr="00D34637" w:rsidRDefault="00684EDF" w:rsidP="00684EDF">
      <w:pPr>
        <w:suppressAutoHyphens/>
        <w:autoSpaceDN w:val="0"/>
        <w:spacing w:after="0" w:line="240" w:lineRule="auto"/>
        <w:rPr>
          <w:rFonts w:asciiTheme="majorHAnsi" w:eastAsia="Calibri" w:hAnsiTheme="majorHAnsi" w:cstheme="majorHAnsi"/>
          <w:b/>
          <w:bCs/>
          <w:sz w:val="18"/>
          <w:szCs w:val="18"/>
          <w:lang w:val="es-ES"/>
        </w:rPr>
      </w:pPr>
      <w:r>
        <w:rPr>
          <w:rFonts w:asciiTheme="majorHAnsi" w:eastAsia="Calibri" w:hAnsiTheme="majorHAnsi" w:cstheme="majorHAnsi"/>
          <w:b/>
          <w:bCs/>
          <w:sz w:val="18"/>
          <w:szCs w:val="18"/>
          <w:lang w:val="es-ES"/>
        </w:rPr>
        <w:t>8</w:t>
      </w:r>
      <w:r w:rsidRPr="00D34637">
        <w:rPr>
          <w:rFonts w:asciiTheme="majorHAnsi" w:eastAsia="Calibri" w:hAnsiTheme="majorHAnsi" w:cstheme="majorHAnsi"/>
          <w:b/>
          <w:bCs/>
          <w:sz w:val="18"/>
          <w:szCs w:val="18"/>
          <w:lang w:val="es-ES"/>
        </w:rPr>
        <w:t xml:space="preserve"> días de viaje</w:t>
      </w:r>
    </w:p>
    <w:p w14:paraId="3C63A360" w14:textId="77777777" w:rsidR="00684EDF" w:rsidRPr="007A04B9" w:rsidRDefault="00684EDF" w:rsidP="007A04B9">
      <w:pPr>
        <w:spacing w:after="0" w:line="240" w:lineRule="auto"/>
        <w:rPr>
          <w:rFonts w:asciiTheme="majorHAnsi" w:eastAsia="Lucida Sans Unicode" w:hAnsiTheme="majorHAnsi" w:cstheme="majorHAnsi"/>
          <w:b/>
          <w:color w:val="005B7F"/>
          <w:w w:val="95"/>
          <w:sz w:val="18"/>
          <w:szCs w:val="18"/>
          <w:lang w:val="es-ES"/>
        </w:rPr>
      </w:pPr>
    </w:p>
    <w:p w14:paraId="52FF4F5F" w14:textId="77777777" w:rsidR="00723DE6" w:rsidRPr="00D34637" w:rsidRDefault="00723DE6" w:rsidP="00723DE6">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SALIDAS:</w:t>
      </w:r>
    </w:p>
    <w:p w14:paraId="2794D6FD" w14:textId="77777777" w:rsidR="00723DE6" w:rsidRPr="00D34637" w:rsidRDefault="00723DE6" w:rsidP="00723DE6">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2023:</w:t>
      </w:r>
    </w:p>
    <w:p w14:paraId="5E6468FA" w14:textId="405DB929" w:rsidR="00723DE6" w:rsidRDefault="00723DE6" w:rsidP="00723DE6">
      <w:pPr>
        <w:pStyle w:val="SemEspaamento"/>
        <w:rPr>
          <w:rFonts w:asciiTheme="majorHAnsi" w:eastAsiaTheme="minorHAnsi" w:hAnsiTheme="majorHAnsi" w:cstheme="majorHAnsi"/>
          <w:sz w:val="18"/>
          <w:szCs w:val="18"/>
          <w:lang w:val="es-ES"/>
        </w:rPr>
      </w:pPr>
      <w:r w:rsidRPr="00D34637">
        <w:rPr>
          <w:rFonts w:asciiTheme="majorHAnsi" w:eastAsiaTheme="minorHAnsi" w:hAnsiTheme="majorHAnsi" w:cstheme="majorHAnsi"/>
          <w:sz w:val="18"/>
          <w:szCs w:val="18"/>
          <w:lang w:val="es-ES"/>
        </w:rPr>
        <w:t xml:space="preserve">Mayo: </w:t>
      </w:r>
      <w:r>
        <w:rPr>
          <w:rFonts w:asciiTheme="majorHAnsi" w:eastAsiaTheme="minorHAnsi" w:hAnsiTheme="majorHAnsi" w:cstheme="majorHAnsi"/>
          <w:sz w:val="18"/>
          <w:szCs w:val="18"/>
          <w:lang w:val="es-ES"/>
        </w:rPr>
        <w:t xml:space="preserve">11 y 25 </w:t>
      </w:r>
      <w:proofErr w:type="gramStart"/>
      <w:r w:rsidRPr="00D34637">
        <w:rPr>
          <w:rFonts w:asciiTheme="majorHAnsi" w:eastAsiaTheme="minorHAnsi" w:hAnsiTheme="majorHAnsi" w:cstheme="majorHAnsi"/>
          <w:sz w:val="18"/>
          <w:szCs w:val="18"/>
          <w:lang w:val="es-ES"/>
        </w:rPr>
        <w:t>Junio</w:t>
      </w:r>
      <w:proofErr w:type="gramEnd"/>
      <w:r w:rsidRPr="00D34637">
        <w:rPr>
          <w:rFonts w:asciiTheme="majorHAnsi" w:eastAsiaTheme="minorHAnsi" w:hAnsiTheme="majorHAnsi" w:cstheme="majorHAnsi"/>
          <w:sz w:val="18"/>
          <w:szCs w:val="18"/>
          <w:lang w:val="es-ES"/>
        </w:rPr>
        <w:t xml:space="preserve">: </w:t>
      </w:r>
      <w:r>
        <w:rPr>
          <w:rFonts w:asciiTheme="majorHAnsi" w:eastAsiaTheme="minorHAnsi" w:hAnsiTheme="majorHAnsi" w:cstheme="majorHAnsi"/>
          <w:sz w:val="18"/>
          <w:szCs w:val="18"/>
          <w:lang w:val="es-ES"/>
        </w:rPr>
        <w:t>8 y 22</w:t>
      </w:r>
    </w:p>
    <w:p w14:paraId="24835EA4" w14:textId="33A4378A" w:rsidR="00723DE6" w:rsidRPr="00D34637" w:rsidRDefault="00723DE6" w:rsidP="00723DE6">
      <w:pPr>
        <w:pStyle w:val="SemEspaamento"/>
        <w:rPr>
          <w:rFonts w:asciiTheme="majorHAnsi" w:eastAsiaTheme="minorHAnsi" w:hAnsiTheme="majorHAnsi" w:cstheme="majorHAnsi"/>
          <w:sz w:val="18"/>
          <w:szCs w:val="18"/>
          <w:lang w:val="es-ES"/>
        </w:rPr>
      </w:pPr>
      <w:r>
        <w:rPr>
          <w:rFonts w:asciiTheme="majorHAnsi" w:eastAsiaTheme="minorHAnsi" w:hAnsiTheme="majorHAnsi" w:cstheme="majorHAnsi"/>
          <w:sz w:val="18"/>
          <w:szCs w:val="18"/>
          <w:lang w:val="es-ES"/>
        </w:rPr>
        <w:t xml:space="preserve">Julio: 13 </w:t>
      </w:r>
      <w:proofErr w:type="gramStart"/>
      <w:r w:rsidRPr="00D34637">
        <w:rPr>
          <w:rFonts w:asciiTheme="majorHAnsi" w:eastAsiaTheme="minorHAnsi" w:hAnsiTheme="majorHAnsi" w:cstheme="majorHAnsi"/>
          <w:sz w:val="18"/>
          <w:szCs w:val="18"/>
          <w:lang w:val="es-ES"/>
        </w:rPr>
        <w:t>Agosto</w:t>
      </w:r>
      <w:proofErr w:type="gramEnd"/>
      <w:r w:rsidRPr="00D34637">
        <w:rPr>
          <w:rFonts w:asciiTheme="majorHAnsi" w:eastAsiaTheme="minorHAnsi" w:hAnsiTheme="majorHAnsi" w:cstheme="majorHAnsi"/>
          <w:sz w:val="18"/>
          <w:szCs w:val="18"/>
          <w:lang w:val="es-ES"/>
        </w:rPr>
        <w:t xml:space="preserve">: </w:t>
      </w:r>
      <w:r>
        <w:rPr>
          <w:rFonts w:asciiTheme="majorHAnsi" w:eastAsiaTheme="minorHAnsi" w:hAnsiTheme="majorHAnsi" w:cstheme="majorHAnsi"/>
          <w:sz w:val="18"/>
          <w:szCs w:val="18"/>
          <w:lang w:val="es-ES"/>
        </w:rPr>
        <w:t>31</w:t>
      </w:r>
    </w:p>
    <w:p w14:paraId="5ED27F43" w14:textId="523AB7EE" w:rsidR="00723DE6" w:rsidRDefault="00723DE6" w:rsidP="00723DE6">
      <w:pPr>
        <w:pStyle w:val="SemEspaamento"/>
        <w:rPr>
          <w:rFonts w:asciiTheme="majorHAnsi" w:eastAsiaTheme="minorHAnsi" w:hAnsiTheme="majorHAnsi" w:cstheme="majorHAnsi"/>
          <w:sz w:val="18"/>
          <w:szCs w:val="18"/>
          <w:lang w:val="es-ES"/>
        </w:rPr>
      </w:pPr>
      <w:r w:rsidRPr="00D34637">
        <w:rPr>
          <w:rFonts w:asciiTheme="majorHAnsi" w:hAnsiTheme="majorHAnsi" w:cstheme="majorHAnsi"/>
          <w:w w:val="90"/>
          <w:sz w:val="18"/>
          <w:szCs w:val="18"/>
          <w:lang w:val="es-ES"/>
        </w:rPr>
        <w:t>Septiembre</w:t>
      </w:r>
      <w:r w:rsidRPr="00D34637">
        <w:rPr>
          <w:rFonts w:asciiTheme="majorHAnsi" w:eastAsiaTheme="minorHAnsi" w:hAnsiTheme="majorHAnsi" w:cstheme="majorHAnsi"/>
          <w:sz w:val="18"/>
          <w:szCs w:val="18"/>
          <w:lang w:val="es-ES"/>
        </w:rPr>
        <w:t xml:space="preserve">: </w:t>
      </w:r>
      <w:r>
        <w:rPr>
          <w:rFonts w:asciiTheme="majorHAnsi" w:eastAsiaTheme="minorHAnsi" w:hAnsiTheme="majorHAnsi" w:cstheme="majorHAnsi"/>
          <w:sz w:val="18"/>
          <w:szCs w:val="18"/>
          <w:lang w:val="es-ES"/>
        </w:rPr>
        <w:t>14 y 28</w:t>
      </w:r>
    </w:p>
    <w:p w14:paraId="24819C3F" w14:textId="14996A49" w:rsidR="00723DE6" w:rsidRPr="00D34637" w:rsidRDefault="00723DE6" w:rsidP="00723DE6">
      <w:pPr>
        <w:pStyle w:val="SemEspaamento"/>
        <w:rPr>
          <w:rFonts w:asciiTheme="majorHAnsi" w:eastAsiaTheme="minorHAnsi" w:hAnsiTheme="majorHAnsi" w:cstheme="majorHAnsi"/>
          <w:sz w:val="18"/>
          <w:szCs w:val="18"/>
          <w:lang w:val="es-ES"/>
        </w:rPr>
      </w:pPr>
      <w:r>
        <w:rPr>
          <w:rFonts w:asciiTheme="majorHAnsi" w:eastAsiaTheme="minorHAnsi" w:hAnsiTheme="majorHAnsi" w:cstheme="majorHAnsi"/>
          <w:sz w:val="18"/>
          <w:szCs w:val="18"/>
          <w:lang w:val="es-ES"/>
        </w:rPr>
        <w:t>Octubre: 12</w:t>
      </w:r>
    </w:p>
    <w:p w14:paraId="4C690455" w14:textId="77777777" w:rsidR="00723DE6" w:rsidRPr="00D34637" w:rsidRDefault="00723DE6" w:rsidP="00723DE6">
      <w:pPr>
        <w:pStyle w:val="SemEspaamento"/>
        <w:rPr>
          <w:rFonts w:asciiTheme="majorHAnsi" w:eastAsiaTheme="minorHAnsi" w:hAnsiTheme="majorHAnsi" w:cstheme="majorHAnsi"/>
          <w:sz w:val="18"/>
          <w:szCs w:val="18"/>
          <w:lang w:val="es-ES"/>
        </w:rPr>
      </w:pPr>
    </w:p>
    <w:p w14:paraId="73D8064B" w14:textId="77777777" w:rsidR="00723DE6" w:rsidRPr="00D34637" w:rsidRDefault="00723DE6" w:rsidP="00723DE6">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**importante:</w:t>
      </w:r>
      <w:r w:rsidRPr="00D34637">
        <w:rPr>
          <w:rFonts w:asciiTheme="majorHAnsi" w:hAnsiTheme="majorHAnsi" w:cstheme="majorHAnsi"/>
          <w:w w:val="90"/>
          <w:sz w:val="18"/>
          <w:szCs w:val="18"/>
          <w:lang w:val="es-ES"/>
        </w:rPr>
        <w:t xml:space="preserve"> </w:t>
      </w:r>
      <w:bookmarkStart w:id="0" w:name="_Hlk104966712"/>
      <w:r w:rsidRPr="00D34637">
        <w:rPr>
          <w:rFonts w:asciiTheme="majorHAnsi" w:hAnsiTheme="majorHAnsi" w:cstheme="majorHAnsi"/>
          <w:w w:val="90"/>
          <w:sz w:val="18"/>
          <w:szCs w:val="18"/>
          <w:lang w:val="es-ES"/>
        </w:rPr>
        <w:t>Fechas, itinerarios y precios pueden cambiar sin aviso previo.</w:t>
      </w:r>
    </w:p>
    <w:p w14:paraId="41766E25" w14:textId="77777777" w:rsidR="00723DE6" w:rsidRPr="00D34637" w:rsidRDefault="00723DE6" w:rsidP="00723DE6">
      <w:pPr>
        <w:spacing w:after="0" w:line="240" w:lineRule="auto"/>
        <w:rPr>
          <w:rFonts w:asciiTheme="majorHAnsi" w:hAnsiTheme="majorHAnsi" w:cstheme="majorHAnsi"/>
          <w:w w:val="90"/>
          <w:sz w:val="18"/>
          <w:szCs w:val="18"/>
          <w:lang w:val="es-ES"/>
        </w:rPr>
      </w:pPr>
      <w:r w:rsidRPr="00D34637">
        <w:rPr>
          <w:rFonts w:asciiTheme="majorHAnsi" w:hAnsiTheme="majorHAnsi" w:cstheme="majorHAnsi"/>
          <w:w w:val="90"/>
          <w:sz w:val="18"/>
          <w:szCs w:val="18"/>
          <w:lang w:val="es-ES"/>
        </w:rPr>
        <w:t xml:space="preserve">Para información actualizada, por favor consultar a </w:t>
      </w:r>
      <w:hyperlink r:id="rId11" w:history="1">
        <w:r w:rsidRPr="00D34637">
          <w:rPr>
            <w:rStyle w:val="Hiperligao"/>
            <w:rFonts w:asciiTheme="majorHAnsi" w:hAnsiTheme="majorHAnsi" w:cstheme="majorHAnsi"/>
            <w:w w:val="90"/>
            <w:sz w:val="18"/>
            <w:szCs w:val="18"/>
            <w:lang w:val="es-ES"/>
          </w:rPr>
          <w:t>www.americas-abreu.com</w:t>
        </w:r>
      </w:hyperlink>
      <w:bookmarkEnd w:id="0"/>
      <w:r w:rsidRPr="00D34637">
        <w:rPr>
          <w:rFonts w:asciiTheme="majorHAnsi" w:hAnsiTheme="majorHAnsi" w:cstheme="majorHAnsi"/>
          <w:w w:val="90"/>
          <w:sz w:val="18"/>
          <w:szCs w:val="18"/>
          <w:lang w:val="es-ES"/>
        </w:rPr>
        <w:t xml:space="preserve"> </w:t>
      </w:r>
    </w:p>
    <w:p w14:paraId="3837F0BE" w14:textId="77777777" w:rsidR="00D4597C" w:rsidRPr="00D508EA" w:rsidRDefault="00D4597C" w:rsidP="00900D0B">
      <w:pPr>
        <w:autoSpaceDE w:val="0"/>
        <w:autoSpaceDN w:val="0"/>
        <w:adjustRightInd w:val="0"/>
        <w:spacing w:after="0" w:line="240" w:lineRule="auto"/>
        <w:jc w:val="both"/>
        <w:rPr>
          <w:rFonts w:ascii="Tahoma" w:hAnsi="Tahoma" w:cs="Tahoma"/>
          <w:sz w:val="20"/>
          <w:szCs w:val="20"/>
          <w:lang w:val="es-ES"/>
        </w:rPr>
      </w:pPr>
    </w:p>
    <w:p w14:paraId="481FBF8F" w14:textId="6F3CC607" w:rsidR="00900D0B" w:rsidRPr="009D21DB" w:rsidRDefault="00EE6284" w:rsidP="009D21DB">
      <w:pPr>
        <w:autoSpaceDE w:val="0"/>
        <w:autoSpaceDN w:val="0"/>
        <w:adjustRightInd w:val="0"/>
        <w:spacing w:after="0" w:line="240" w:lineRule="auto"/>
        <w:jc w:val="both"/>
        <w:rPr>
          <w:rFonts w:asciiTheme="majorHAnsi" w:hAnsiTheme="majorHAnsi" w:cstheme="majorHAnsi"/>
          <w:b/>
          <w:sz w:val="18"/>
          <w:szCs w:val="18"/>
          <w:highlight w:val="lightGray"/>
          <w:lang w:val="es-ES"/>
        </w:rPr>
      </w:pPr>
      <w:r w:rsidRPr="00EE6284">
        <w:rPr>
          <w:rFonts w:asciiTheme="majorHAnsi" w:hAnsiTheme="majorHAnsi" w:cstheme="majorHAnsi"/>
          <w:b/>
          <w:sz w:val="18"/>
          <w:szCs w:val="18"/>
          <w:highlight w:val="lightGray"/>
          <w:lang w:val="es-ES"/>
        </w:rPr>
        <w:t>ITINERARIO</w:t>
      </w:r>
    </w:p>
    <w:p w14:paraId="4F99D3F7" w14:textId="77777777" w:rsidR="00D723F6" w:rsidRPr="00D723F6" w:rsidRDefault="00D723F6" w:rsidP="00D723F6">
      <w:pPr>
        <w:spacing w:after="0"/>
        <w:jc w:val="both"/>
        <w:rPr>
          <w:rFonts w:asciiTheme="majorHAnsi" w:hAnsiTheme="majorHAnsi" w:cstheme="majorHAnsi"/>
          <w:b/>
          <w:bCs/>
          <w:w w:val="90"/>
          <w:sz w:val="18"/>
          <w:szCs w:val="18"/>
          <w:lang w:val="es-ES"/>
        </w:rPr>
      </w:pPr>
      <w:r w:rsidRPr="00D723F6">
        <w:rPr>
          <w:rFonts w:asciiTheme="majorHAnsi" w:hAnsiTheme="majorHAnsi" w:cstheme="majorHAnsi"/>
          <w:b/>
          <w:bCs/>
          <w:w w:val="90"/>
          <w:sz w:val="18"/>
          <w:szCs w:val="18"/>
          <w:lang w:val="es-ES"/>
        </w:rPr>
        <w:t>DÍA 1 - LLEGADA A LISBOA</w:t>
      </w:r>
    </w:p>
    <w:p w14:paraId="5B6593C7" w14:textId="77777777" w:rsidR="00D723F6" w:rsidRPr="00D723F6" w:rsidRDefault="00D723F6" w:rsidP="00D723F6">
      <w:pPr>
        <w:spacing w:after="0"/>
        <w:jc w:val="both"/>
        <w:rPr>
          <w:rFonts w:asciiTheme="majorHAnsi" w:hAnsiTheme="majorHAnsi" w:cstheme="majorHAnsi"/>
          <w:w w:val="90"/>
          <w:sz w:val="18"/>
          <w:szCs w:val="18"/>
          <w:lang w:val="es-ES"/>
        </w:rPr>
      </w:pPr>
      <w:r w:rsidRPr="00D723F6">
        <w:rPr>
          <w:rFonts w:asciiTheme="majorHAnsi" w:hAnsiTheme="majorHAnsi" w:cstheme="majorHAnsi"/>
          <w:w w:val="90"/>
          <w:sz w:val="18"/>
          <w:szCs w:val="18"/>
          <w:lang w:val="es-ES"/>
        </w:rPr>
        <w:t>Llegada al aeropuerto. Recepción y traslado al hotel (la mayoría de los hoteles en Europa solo aceptan la entrada después de las 2 pm). Tiempo libre. Consulte los tours opcionales del día.</w:t>
      </w:r>
    </w:p>
    <w:p w14:paraId="62E32C75" w14:textId="77777777" w:rsidR="00D723F6" w:rsidRPr="00D723F6" w:rsidRDefault="00D723F6" w:rsidP="00D723F6">
      <w:pPr>
        <w:spacing w:after="0"/>
        <w:jc w:val="both"/>
        <w:rPr>
          <w:rFonts w:asciiTheme="majorHAnsi" w:hAnsiTheme="majorHAnsi" w:cstheme="majorHAnsi"/>
          <w:b/>
          <w:bCs/>
          <w:w w:val="90"/>
          <w:sz w:val="18"/>
          <w:szCs w:val="18"/>
          <w:lang w:val="es-ES"/>
        </w:rPr>
      </w:pPr>
    </w:p>
    <w:p w14:paraId="402D6550" w14:textId="77777777" w:rsidR="00D723F6" w:rsidRPr="00D723F6" w:rsidRDefault="00D723F6" w:rsidP="00D723F6">
      <w:pPr>
        <w:spacing w:after="0"/>
        <w:jc w:val="both"/>
        <w:rPr>
          <w:rFonts w:asciiTheme="majorHAnsi" w:hAnsiTheme="majorHAnsi" w:cstheme="majorHAnsi"/>
          <w:b/>
          <w:bCs/>
          <w:w w:val="90"/>
          <w:sz w:val="18"/>
          <w:szCs w:val="18"/>
          <w:lang w:val="es-ES"/>
        </w:rPr>
      </w:pPr>
      <w:r w:rsidRPr="00D723F6">
        <w:rPr>
          <w:rFonts w:asciiTheme="majorHAnsi" w:hAnsiTheme="majorHAnsi" w:cstheme="majorHAnsi"/>
          <w:b/>
          <w:bCs/>
          <w:w w:val="90"/>
          <w:sz w:val="18"/>
          <w:szCs w:val="18"/>
          <w:lang w:val="es-ES"/>
        </w:rPr>
        <w:t xml:space="preserve">DÍA 2 - LISBOA &gt; CASTELO DE VIDE &gt; MARVÃO &gt; ÉVORA </w:t>
      </w:r>
    </w:p>
    <w:p w14:paraId="28947B9D" w14:textId="77777777" w:rsidR="00D723F6" w:rsidRPr="00D723F6" w:rsidRDefault="00D723F6" w:rsidP="00D723F6">
      <w:pPr>
        <w:spacing w:after="0"/>
        <w:jc w:val="both"/>
        <w:rPr>
          <w:rFonts w:asciiTheme="majorHAnsi" w:hAnsiTheme="majorHAnsi" w:cstheme="majorHAnsi"/>
          <w:w w:val="90"/>
          <w:sz w:val="18"/>
          <w:szCs w:val="18"/>
          <w:lang w:val="es-ES"/>
        </w:rPr>
      </w:pPr>
      <w:r w:rsidRPr="00D723F6">
        <w:rPr>
          <w:rFonts w:asciiTheme="majorHAnsi" w:hAnsiTheme="majorHAnsi" w:cstheme="majorHAnsi"/>
          <w:w w:val="90"/>
          <w:sz w:val="18"/>
          <w:szCs w:val="18"/>
          <w:lang w:val="es-ES"/>
        </w:rPr>
        <w:t xml:space="preserve">Salida hacia el Alto Alentejo. Llegada a Castelo de </w:t>
      </w:r>
      <w:proofErr w:type="spellStart"/>
      <w:r w:rsidRPr="00D723F6">
        <w:rPr>
          <w:rFonts w:asciiTheme="majorHAnsi" w:hAnsiTheme="majorHAnsi" w:cstheme="majorHAnsi"/>
          <w:w w:val="90"/>
          <w:sz w:val="18"/>
          <w:szCs w:val="18"/>
          <w:lang w:val="es-ES"/>
        </w:rPr>
        <w:t>Vide</w:t>
      </w:r>
      <w:proofErr w:type="spellEnd"/>
      <w:r w:rsidRPr="00D723F6">
        <w:rPr>
          <w:rFonts w:asciiTheme="majorHAnsi" w:hAnsiTheme="majorHAnsi" w:cstheme="majorHAnsi"/>
          <w:w w:val="90"/>
          <w:sz w:val="18"/>
          <w:szCs w:val="18"/>
          <w:lang w:val="es-ES"/>
        </w:rPr>
        <w:t xml:space="preserve"> y visita guiada y visita guiada en la cual destacamos la Iglesia de Santa Maria. Continuación hacia </w:t>
      </w:r>
      <w:proofErr w:type="spellStart"/>
      <w:r w:rsidRPr="00D723F6">
        <w:rPr>
          <w:rFonts w:asciiTheme="majorHAnsi" w:hAnsiTheme="majorHAnsi" w:cstheme="majorHAnsi"/>
          <w:w w:val="90"/>
          <w:sz w:val="18"/>
          <w:szCs w:val="18"/>
          <w:lang w:val="es-ES"/>
        </w:rPr>
        <w:t>Marvão</w:t>
      </w:r>
      <w:proofErr w:type="spellEnd"/>
      <w:r w:rsidRPr="00D723F6">
        <w:rPr>
          <w:rFonts w:asciiTheme="majorHAnsi" w:hAnsiTheme="majorHAnsi" w:cstheme="majorHAnsi"/>
          <w:w w:val="90"/>
          <w:sz w:val="18"/>
          <w:szCs w:val="18"/>
          <w:lang w:val="es-ES"/>
        </w:rPr>
        <w:t xml:space="preserve">, villa ubicada a 862m de altitud. Breve paseo con entrada en el Castillo. En horario a indicar, seguimos hacia Évora, capital del Alentejo, rodeada de murallas y clasificada Patrimonio Mundial por la UNESCO. </w:t>
      </w:r>
    </w:p>
    <w:p w14:paraId="63570FCC" w14:textId="77777777" w:rsidR="00D723F6" w:rsidRPr="00D723F6" w:rsidRDefault="00D723F6" w:rsidP="00D723F6">
      <w:pPr>
        <w:spacing w:after="0"/>
        <w:jc w:val="both"/>
        <w:rPr>
          <w:rFonts w:asciiTheme="majorHAnsi" w:hAnsiTheme="majorHAnsi" w:cstheme="majorHAnsi"/>
          <w:b/>
          <w:bCs/>
          <w:w w:val="90"/>
          <w:sz w:val="18"/>
          <w:szCs w:val="18"/>
          <w:lang w:val="es-ES"/>
        </w:rPr>
      </w:pPr>
    </w:p>
    <w:p w14:paraId="1E05F62E" w14:textId="77777777" w:rsidR="00D723F6" w:rsidRPr="00D723F6" w:rsidRDefault="00D723F6" w:rsidP="00D723F6">
      <w:pPr>
        <w:spacing w:after="0"/>
        <w:jc w:val="both"/>
        <w:rPr>
          <w:rFonts w:asciiTheme="majorHAnsi" w:hAnsiTheme="majorHAnsi" w:cstheme="majorHAnsi"/>
          <w:b/>
          <w:bCs/>
          <w:w w:val="90"/>
          <w:sz w:val="18"/>
          <w:szCs w:val="18"/>
          <w:lang w:val="es-ES"/>
        </w:rPr>
      </w:pPr>
      <w:r w:rsidRPr="00D723F6">
        <w:rPr>
          <w:rFonts w:asciiTheme="majorHAnsi" w:hAnsiTheme="majorHAnsi" w:cstheme="majorHAnsi"/>
          <w:b/>
          <w:bCs/>
          <w:w w:val="90"/>
          <w:sz w:val="18"/>
          <w:szCs w:val="18"/>
          <w:lang w:val="es-ES"/>
        </w:rPr>
        <w:t>DÍA 3 - ÉVORA &gt; ALGARVE (REGIÓN)</w:t>
      </w:r>
    </w:p>
    <w:p w14:paraId="65C1F9DB" w14:textId="77777777" w:rsidR="00D723F6" w:rsidRPr="00D723F6" w:rsidRDefault="00D723F6" w:rsidP="00D723F6">
      <w:pPr>
        <w:spacing w:after="0"/>
        <w:jc w:val="both"/>
        <w:rPr>
          <w:rFonts w:asciiTheme="majorHAnsi" w:hAnsiTheme="majorHAnsi" w:cstheme="majorHAnsi"/>
          <w:w w:val="90"/>
          <w:sz w:val="18"/>
          <w:szCs w:val="18"/>
          <w:lang w:val="es-ES"/>
        </w:rPr>
      </w:pPr>
      <w:r w:rsidRPr="00D723F6">
        <w:rPr>
          <w:rFonts w:asciiTheme="majorHAnsi" w:hAnsiTheme="majorHAnsi" w:cstheme="majorHAnsi"/>
          <w:w w:val="90"/>
          <w:sz w:val="18"/>
          <w:szCs w:val="18"/>
          <w:lang w:val="es-ES"/>
        </w:rPr>
        <w:t>Visita guiada de Évora y tiempo libre. Salida hacia el sur viajando a lo largo de las llanuras de la región del Bajo Alentejo. Continuación hacia el Algarve, región mundialmente conocida por la belleza y calidad de sus playas, así como por sus lugares históricos y deliciosa gastronomía rica en productos del mar.</w:t>
      </w:r>
    </w:p>
    <w:p w14:paraId="5D9B3AC5" w14:textId="77777777" w:rsidR="00D723F6" w:rsidRPr="00D723F6" w:rsidRDefault="00D723F6" w:rsidP="00D723F6">
      <w:pPr>
        <w:spacing w:after="0"/>
        <w:jc w:val="both"/>
        <w:rPr>
          <w:rFonts w:asciiTheme="majorHAnsi" w:hAnsiTheme="majorHAnsi" w:cstheme="majorHAnsi"/>
          <w:b/>
          <w:bCs/>
          <w:w w:val="90"/>
          <w:sz w:val="18"/>
          <w:szCs w:val="18"/>
          <w:lang w:val="es-ES"/>
        </w:rPr>
      </w:pPr>
    </w:p>
    <w:p w14:paraId="272A8D35" w14:textId="77777777" w:rsidR="00D723F6" w:rsidRPr="00D723F6" w:rsidRDefault="00D723F6" w:rsidP="00D723F6">
      <w:pPr>
        <w:spacing w:after="0"/>
        <w:jc w:val="both"/>
        <w:rPr>
          <w:rFonts w:asciiTheme="majorHAnsi" w:hAnsiTheme="majorHAnsi" w:cstheme="majorHAnsi"/>
          <w:b/>
          <w:bCs/>
          <w:w w:val="90"/>
          <w:sz w:val="18"/>
          <w:szCs w:val="18"/>
          <w:lang w:val="es-ES"/>
        </w:rPr>
      </w:pPr>
      <w:r w:rsidRPr="00D723F6">
        <w:rPr>
          <w:rFonts w:asciiTheme="majorHAnsi" w:hAnsiTheme="majorHAnsi" w:cstheme="majorHAnsi"/>
          <w:b/>
          <w:bCs/>
          <w:w w:val="90"/>
          <w:sz w:val="18"/>
          <w:szCs w:val="18"/>
          <w:lang w:val="es-ES"/>
        </w:rPr>
        <w:t>DÍA 4 - ALGARVE (CABO DE SÃO VICENTE &gt; SAGRES &gt; LAGOS)</w:t>
      </w:r>
    </w:p>
    <w:p w14:paraId="2677E47A" w14:textId="77777777" w:rsidR="00D723F6" w:rsidRPr="00D723F6" w:rsidRDefault="00D723F6" w:rsidP="00D723F6">
      <w:pPr>
        <w:spacing w:after="0"/>
        <w:jc w:val="both"/>
        <w:rPr>
          <w:rFonts w:asciiTheme="majorHAnsi" w:hAnsiTheme="majorHAnsi" w:cstheme="majorHAnsi"/>
          <w:w w:val="90"/>
          <w:sz w:val="18"/>
          <w:szCs w:val="18"/>
        </w:rPr>
      </w:pPr>
      <w:r w:rsidRPr="00D723F6">
        <w:rPr>
          <w:rFonts w:asciiTheme="majorHAnsi" w:hAnsiTheme="majorHAnsi" w:cstheme="majorHAnsi"/>
          <w:w w:val="90"/>
          <w:sz w:val="18"/>
          <w:szCs w:val="18"/>
          <w:lang w:val="es-ES"/>
        </w:rPr>
        <w:t>Salida para darnos un paseo en la región Oeste del Algarve. Visita del Cabo de San Vicente, promontorio rocoso con acantilados de 60m de altura. Continuación hacia la fortaleza de Sagres donde, según la tradición, el Infante D. Henrique habrá fundado una escuela de navegación que formaría los precursores de los viajes marítimos en el siglo XV (entrada). Continuación hacia Lagos, importante puerto comercial durante el periodo de los Descubrimientos. Paseo guiado visitando la Iglesia de Santo Antonio. Tiempo libre.</w:t>
      </w:r>
      <w:r w:rsidRPr="00D723F6">
        <w:rPr>
          <w:rFonts w:asciiTheme="majorHAnsi" w:hAnsiTheme="majorHAnsi" w:cstheme="majorHAnsi"/>
          <w:b/>
          <w:bCs/>
          <w:w w:val="90"/>
          <w:sz w:val="18"/>
          <w:szCs w:val="18"/>
          <w:lang w:val="es-ES"/>
        </w:rPr>
        <w:t xml:space="preserve"> </w:t>
      </w:r>
      <w:proofErr w:type="spellStart"/>
      <w:r w:rsidRPr="00D723F6">
        <w:rPr>
          <w:rFonts w:asciiTheme="majorHAnsi" w:hAnsiTheme="majorHAnsi" w:cstheme="majorHAnsi"/>
          <w:w w:val="90"/>
          <w:sz w:val="18"/>
          <w:szCs w:val="18"/>
        </w:rPr>
        <w:t>Regreso</w:t>
      </w:r>
      <w:proofErr w:type="spellEnd"/>
      <w:r w:rsidRPr="00D723F6">
        <w:rPr>
          <w:rFonts w:asciiTheme="majorHAnsi" w:hAnsiTheme="majorHAnsi" w:cstheme="majorHAnsi"/>
          <w:w w:val="90"/>
          <w:sz w:val="18"/>
          <w:szCs w:val="18"/>
        </w:rPr>
        <w:t xml:space="preserve"> al hotel. </w:t>
      </w:r>
    </w:p>
    <w:p w14:paraId="6084D4F7" w14:textId="77777777" w:rsidR="00D723F6" w:rsidRPr="00D723F6" w:rsidRDefault="00D723F6" w:rsidP="00D723F6">
      <w:pPr>
        <w:spacing w:after="0"/>
        <w:jc w:val="both"/>
        <w:rPr>
          <w:rFonts w:asciiTheme="majorHAnsi" w:hAnsiTheme="majorHAnsi" w:cstheme="majorHAnsi"/>
          <w:b/>
          <w:bCs/>
          <w:w w:val="90"/>
          <w:sz w:val="18"/>
          <w:szCs w:val="18"/>
        </w:rPr>
      </w:pPr>
    </w:p>
    <w:p w14:paraId="62EAEDDB" w14:textId="77777777" w:rsidR="00D723F6" w:rsidRPr="00D723F6" w:rsidRDefault="00D723F6" w:rsidP="00D723F6">
      <w:pPr>
        <w:spacing w:after="0"/>
        <w:jc w:val="both"/>
        <w:rPr>
          <w:rFonts w:asciiTheme="majorHAnsi" w:hAnsiTheme="majorHAnsi" w:cstheme="majorHAnsi"/>
          <w:b/>
          <w:bCs/>
          <w:w w:val="90"/>
          <w:sz w:val="18"/>
          <w:szCs w:val="18"/>
        </w:rPr>
      </w:pPr>
      <w:r w:rsidRPr="00D723F6">
        <w:rPr>
          <w:rFonts w:asciiTheme="majorHAnsi" w:hAnsiTheme="majorHAnsi" w:cstheme="majorHAnsi"/>
          <w:b/>
          <w:bCs/>
          <w:w w:val="90"/>
          <w:sz w:val="18"/>
          <w:szCs w:val="18"/>
        </w:rPr>
        <w:t>DÍA 5 - ALGARVE (VILA REAL DE SANTO ANTÓNIO &gt; FARO &gt; ALMANCIL)</w:t>
      </w:r>
    </w:p>
    <w:p w14:paraId="69B3DA80" w14:textId="77777777" w:rsidR="00D723F6" w:rsidRPr="00D723F6" w:rsidRDefault="00D723F6" w:rsidP="00D723F6">
      <w:pPr>
        <w:spacing w:after="0"/>
        <w:jc w:val="both"/>
        <w:rPr>
          <w:rFonts w:asciiTheme="majorHAnsi" w:hAnsiTheme="majorHAnsi" w:cstheme="majorHAnsi"/>
          <w:w w:val="90"/>
          <w:sz w:val="18"/>
          <w:szCs w:val="18"/>
          <w:lang w:val="es-ES"/>
        </w:rPr>
      </w:pPr>
      <w:r w:rsidRPr="00D723F6">
        <w:rPr>
          <w:rFonts w:asciiTheme="majorHAnsi" w:hAnsiTheme="majorHAnsi" w:cstheme="majorHAnsi"/>
          <w:w w:val="90"/>
          <w:sz w:val="18"/>
          <w:szCs w:val="18"/>
          <w:lang w:val="es-ES"/>
        </w:rPr>
        <w:t xml:space="preserve">Paseo en la región Este del Algarve. Llegada en Vila Real de Santo Antonio, ciudad reconstruida por el Marqués de Pombal después del terremoto de 1755. Continuación hacia Faro, capital del Algarve, y paseo a pie en la ciudad vieja, pasando por el Arco de la Villa, y visitando la Catedral (entrada). Tiempo libre. Por la tarde visitaremos la célebre Iglesia Matriz de São </w:t>
      </w:r>
      <w:proofErr w:type="spellStart"/>
      <w:r w:rsidRPr="00D723F6">
        <w:rPr>
          <w:rFonts w:asciiTheme="majorHAnsi" w:hAnsiTheme="majorHAnsi" w:cstheme="majorHAnsi"/>
          <w:w w:val="90"/>
          <w:sz w:val="18"/>
          <w:szCs w:val="18"/>
          <w:lang w:val="es-ES"/>
        </w:rPr>
        <w:t>Lourenço</w:t>
      </w:r>
      <w:proofErr w:type="spellEnd"/>
      <w:r w:rsidRPr="00D723F6">
        <w:rPr>
          <w:rFonts w:asciiTheme="majorHAnsi" w:hAnsiTheme="majorHAnsi" w:cstheme="majorHAnsi"/>
          <w:w w:val="90"/>
          <w:sz w:val="18"/>
          <w:szCs w:val="18"/>
          <w:lang w:val="es-ES"/>
        </w:rPr>
        <w:t xml:space="preserve">, obra maestra de las artes decorativas del siglo XVIII. Regreso al hotel. </w:t>
      </w:r>
    </w:p>
    <w:p w14:paraId="33D24894" w14:textId="77777777" w:rsidR="00D723F6" w:rsidRPr="00D723F6" w:rsidRDefault="00D723F6" w:rsidP="00D723F6">
      <w:pPr>
        <w:spacing w:after="0"/>
        <w:jc w:val="both"/>
        <w:rPr>
          <w:rFonts w:asciiTheme="majorHAnsi" w:hAnsiTheme="majorHAnsi" w:cstheme="majorHAnsi"/>
          <w:b/>
          <w:bCs/>
          <w:w w:val="90"/>
          <w:sz w:val="18"/>
          <w:szCs w:val="18"/>
          <w:lang w:val="es-ES"/>
        </w:rPr>
      </w:pPr>
    </w:p>
    <w:p w14:paraId="4D222D68" w14:textId="77777777" w:rsidR="00D723F6" w:rsidRPr="00D723F6" w:rsidRDefault="00D723F6" w:rsidP="00D723F6">
      <w:pPr>
        <w:spacing w:after="0"/>
        <w:jc w:val="both"/>
        <w:rPr>
          <w:rFonts w:asciiTheme="majorHAnsi" w:hAnsiTheme="majorHAnsi" w:cstheme="majorHAnsi"/>
          <w:b/>
          <w:bCs/>
          <w:w w:val="90"/>
          <w:sz w:val="18"/>
          <w:szCs w:val="18"/>
        </w:rPr>
      </w:pPr>
      <w:r w:rsidRPr="00D723F6">
        <w:rPr>
          <w:rFonts w:asciiTheme="majorHAnsi" w:hAnsiTheme="majorHAnsi" w:cstheme="majorHAnsi"/>
          <w:b/>
          <w:bCs/>
          <w:w w:val="90"/>
          <w:sz w:val="18"/>
          <w:szCs w:val="18"/>
        </w:rPr>
        <w:t xml:space="preserve">DÍA 6 - ALGARVE (REGIÓN) &gt; AZEITÃO &gt; SESIMBRA &gt; LISBOA </w:t>
      </w:r>
    </w:p>
    <w:p w14:paraId="3334DDD3" w14:textId="77777777" w:rsidR="00D723F6" w:rsidRPr="00D723F6" w:rsidRDefault="00D723F6" w:rsidP="00D723F6">
      <w:pPr>
        <w:spacing w:after="0"/>
        <w:jc w:val="both"/>
        <w:rPr>
          <w:rFonts w:asciiTheme="majorHAnsi" w:hAnsiTheme="majorHAnsi" w:cstheme="majorHAnsi"/>
          <w:w w:val="90"/>
          <w:sz w:val="18"/>
          <w:szCs w:val="18"/>
          <w:lang w:val="es-ES"/>
        </w:rPr>
      </w:pPr>
      <w:r w:rsidRPr="00D723F6">
        <w:rPr>
          <w:rFonts w:asciiTheme="majorHAnsi" w:hAnsiTheme="majorHAnsi" w:cstheme="majorHAnsi"/>
          <w:w w:val="90"/>
          <w:sz w:val="18"/>
          <w:szCs w:val="18"/>
          <w:lang w:val="es-ES"/>
        </w:rPr>
        <w:t xml:space="preserve">Viaje a Lisboa, atravesando las regiones de Algarve y Alentejo. Llegada a </w:t>
      </w:r>
      <w:proofErr w:type="spellStart"/>
      <w:r w:rsidRPr="00D723F6">
        <w:rPr>
          <w:rFonts w:asciiTheme="majorHAnsi" w:hAnsiTheme="majorHAnsi" w:cstheme="majorHAnsi"/>
          <w:w w:val="90"/>
          <w:sz w:val="18"/>
          <w:szCs w:val="18"/>
          <w:lang w:val="es-ES"/>
        </w:rPr>
        <w:t>Azeitão</w:t>
      </w:r>
      <w:proofErr w:type="spellEnd"/>
      <w:r w:rsidRPr="00D723F6">
        <w:rPr>
          <w:rFonts w:asciiTheme="majorHAnsi" w:hAnsiTheme="majorHAnsi" w:cstheme="majorHAnsi"/>
          <w:w w:val="90"/>
          <w:sz w:val="18"/>
          <w:szCs w:val="18"/>
          <w:lang w:val="es-ES"/>
        </w:rPr>
        <w:t xml:space="preserve">, pueblo conocido por la tradicional calidad de sus vinos, quesos y dulces tradicionales. Visita guiada a una bodega, seguida de degustación. Continuación a </w:t>
      </w:r>
      <w:proofErr w:type="spellStart"/>
      <w:r w:rsidRPr="00D723F6">
        <w:rPr>
          <w:rFonts w:asciiTheme="majorHAnsi" w:hAnsiTheme="majorHAnsi" w:cstheme="majorHAnsi"/>
          <w:w w:val="90"/>
          <w:sz w:val="18"/>
          <w:szCs w:val="18"/>
          <w:lang w:val="es-ES"/>
        </w:rPr>
        <w:t>Sesimbra</w:t>
      </w:r>
      <w:proofErr w:type="spellEnd"/>
      <w:r w:rsidRPr="00D723F6">
        <w:rPr>
          <w:rFonts w:asciiTheme="majorHAnsi" w:hAnsiTheme="majorHAnsi" w:cstheme="majorHAnsi"/>
          <w:w w:val="90"/>
          <w:sz w:val="18"/>
          <w:szCs w:val="18"/>
          <w:lang w:val="es-ES"/>
        </w:rPr>
        <w:t xml:space="preserve">, famosa villa de pescadores. Tiempo libre. Por la tarde, continuación hacia Lisboa cruzando el Puente 25 de abril sobre el majestuoso río Tajo. </w:t>
      </w:r>
    </w:p>
    <w:p w14:paraId="0E2EC8D6" w14:textId="77777777" w:rsidR="00D723F6" w:rsidRPr="00D723F6" w:rsidRDefault="00D723F6" w:rsidP="00D723F6">
      <w:pPr>
        <w:spacing w:after="0"/>
        <w:jc w:val="both"/>
        <w:rPr>
          <w:rFonts w:asciiTheme="majorHAnsi" w:hAnsiTheme="majorHAnsi" w:cstheme="majorHAnsi"/>
          <w:b/>
          <w:bCs/>
          <w:w w:val="90"/>
          <w:sz w:val="18"/>
          <w:szCs w:val="18"/>
          <w:lang w:val="es-ES"/>
        </w:rPr>
      </w:pPr>
    </w:p>
    <w:p w14:paraId="33DB83C6" w14:textId="77777777" w:rsidR="00D723F6" w:rsidRPr="00D723F6" w:rsidRDefault="00D723F6" w:rsidP="00D723F6">
      <w:pPr>
        <w:spacing w:after="0"/>
        <w:jc w:val="both"/>
        <w:rPr>
          <w:rFonts w:asciiTheme="majorHAnsi" w:hAnsiTheme="majorHAnsi" w:cstheme="majorHAnsi"/>
          <w:b/>
          <w:bCs/>
          <w:w w:val="90"/>
          <w:sz w:val="18"/>
          <w:szCs w:val="18"/>
          <w:lang w:val="es-ES"/>
        </w:rPr>
      </w:pPr>
      <w:r w:rsidRPr="00D723F6">
        <w:rPr>
          <w:rFonts w:asciiTheme="majorHAnsi" w:hAnsiTheme="majorHAnsi" w:cstheme="majorHAnsi"/>
          <w:b/>
          <w:bCs/>
          <w:w w:val="90"/>
          <w:sz w:val="18"/>
          <w:szCs w:val="18"/>
          <w:lang w:val="es-ES"/>
        </w:rPr>
        <w:t>DÍA 7 - LISBOA</w:t>
      </w:r>
    </w:p>
    <w:p w14:paraId="075B0818" w14:textId="77777777" w:rsidR="00D723F6" w:rsidRPr="00D723F6" w:rsidRDefault="00D723F6" w:rsidP="00D723F6">
      <w:pPr>
        <w:spacing w:after="0"/>
        <w:jc w:val="both"/>
        <w:rPr>
          <w:rFonts w:asciiTheme="majorHAnsi" w:hAnsiTheme="majorHAnsi" w:cstheme="majorHAnsi"/>
          <w:w w:val="90"/>
          <w:sz w:val="18"/>
          <w:szCs w:val="18"/>
          <w:lang w:val="es-ES"/>
        </w:rPr>
      </w:pPr>
      <w:r w:rsidRPr="00D723F6">
        <w:rPr>
          <w:rFonts w:asciiTheme="majorHAnsi" w:hAnsiTheme="majorHAnsi" w:cstheme="majorHAnsi"/>
          <w:w w:val="90"/>
          <w:sz w:val="18"/>
          <w:szCs w:val="18"/>
          <w:lang w:val="es-ES"/>
        </w:rPr>
        <w:t>Desayuno y visita panorámica de la ciudad en la cual destacamos el barrio histórico de Belem. Tarde y noche libres. Consulte los tours opcionales del día.</w:t>
      </w:r>
    </w:p>
    <w:p w14:paraId="4A5226EF" w14:textId="77777777" w:rsidR="00D723F6" w:rsidRPr="00D723F6" w:rsidRDefault="00D723F6" w:rsidP="00D723F6">
      <w:pPr>
        <w:spacing w:after="0"/>
        <w:jc w:val="both"/>
        <w:rPr>
          <w:rFonts w:asciiTheme="majorHAnsi" w:hAnsiTheme="majorHAnsi" w:cstheme="majorHAnsi"/>
          <w:b/>
          <w:bCs/>
          <w:w w:val="90"/>
          <w:sz w:val="18"/>
          <w:szCs w:val="18"/>
          <w:lang w:val="es-ES"/>
        </w:rPr>
      </w:pPr>
    </w:p>
    <w:p w14:paraId="4CAC6ABA" w14:textId="77777777" w:rsidR="00D723F6" w:rsidRPr="00D723F6" w:rsidRDefault="00D723F6" w:rsidP="00D723F6">
      <w:pPr>
        <w:spacing w:after="0"/>
        <w:jc w:val="both"/>
        <w:rPr>
          <w:rFonts w:asciiTheme="majorHAnsi" w:hAnsiTheme="majorHAnsi" w:cstheme="majorHAnsi"/>
          <w:b/>
          <w:bCs/>
          <w:w w:val="90"/>
          <w:sz w:val="18"/>
          <w:szCs w:val="18"/>
          <w:lang w:val="es-ES"/>
        </w:rPr>
      </w:pPr>
      <w:r w:rsidRPr="00D723F6">
        <w:rPr>
          <w:rFonts w:asciiTheme="majorHAnsi" w:hAnsiTheme="majorHAnsi" w:cstheme="majorHAnsi"/>
          <w:b/>
          <w:bCs/>
          <w:w w:val="90"/>
          <w:sz w:val="18"/>
          <w:szCs w:val="18"/>
          <w:lang w:val="es-ES"/>
        </w:rPr>
        <w:t>DÍA 8 - SALIDA DE LISBOA</w:t>
      </w:r>
    </w:p>
    <w:p w14:paraId="70945ED5" w14:textId="0D873B7D" w:rsidR="00900D0B" w:rsidRPr="00D723F6" w:rsidRDefault="00D723F6" w:rsidP="00D723F6">
      <w:pPr>
        <w:spacing w:after="0"/>
        <w:jc w:val="both"/>
        <w:rPr>
          <w:rFonts w:ascii="Tahoma" w:eastAsia="Times New Roman" w:hAnsi="Tahoma" w:cs="Tahoma"/>
          <w:kern w:val="36"/>
          <w:sz w:val="20"/>
          <w:szCs w:val="20"/>
          <w:lang w:val="es-ES" w:eastAsia="pt-PT"/>
        </w:rPr>
      </w:pPr>
      <w:r w:rsidRPr="00D723F6">
        <w:rPr>
          <w:rFonts w:asciiTheme="majorHAnsi" w:hAnsiTheme="majorHAnsi" w:cstheme="majorHAnsi"/>
          <w:w w:val="90"/>
          <w:sz w:val="18"/>
          <w:szCs w:val="18"/>
          <w:lang w:val="es-ES"/>
        </w:rPr>
        <w:t>Los servicios del hotel terminan con el desayuno (la habitación puede seguir ocupada hasta las 10 o 12 horas, según las normas de cada hotel). Tiempo libre hasta la hora del traslado al aeropuerto. Feliz viaje de regreso.</w:t>
      </w:r>
    </w:p>
    <w:p w14:paraId="07070153" w14:textId="77777777" w:rsidR="00900D0B" w:rsidRPr="006C4FAF" w:rsidRDefault="00900D0B" w:rsidP="00900D0B">
      <w:pPr>
        <w:spacing w:after="0" w:line="240" w:lineRule="auto"/>
        <w:jc w:val="both"/>
        <w:rPr>
          <w:rFonts w:ascii="Tahoma" w:eastAsia="Times New Roman" w:hAnsi="Tahoma" w:cs="Tahoma"/>
          <w:b/>
          <w:bCs/>
          <w:kern w:val="36"/>
          <w:sz w:val="20"/>
          <w:szCs w:val="20"/>
          <w:lang w:val="es-ES" w:eastAsia="pt-PT"/>
        </w:rPr>
      </w:pPr>
    </w:p>
    <w:p w14:paraId="74E7FCFB" w14:textId="77777777" w:rsidR="009D21DB" w:rsidRDefault="009D21DB" w:rsidP="00900D0B">
      <w:pPr>
        <w:spacing w:after="0" w:line="240" w:lineRule="auto"/>
        <w:jc w:val="both"/>
        <w:rPr>
          <w:rFonts w:asciiTheme="majorHAnsi" w:hAnsiTheme="majorHAnsi" w:cstheme="majorHAnsi"/>
          <w:w w:val="90"/>
          <w:sz w:val="18"/>
          <w:szCs w:val="18"/>
          <w:lang w:val="es-ES"/>
        </w:rPr>
      </w:pPr>
    </w:p>
    <w:p w14:paraId="1766C413" w14:textId="77777777" w:rsidR="00507744" w:rsidRPr="000D6E14" w:rsidRDefault="00507744" w:rsidP="00507744">
      <w:pPr>
        <w:spacing w:after="0" w:line="240" w:lineRule="auto"/>
        <w:jc w:val="both"/>
        <w:rPr>
          <w:rFonts w:asciiTheme="majorHAnsi" w:eastAsia="Times New Roman" w:hAnsiTheme="majorHAnsi" w:cstheme="majorHAnsi"/>
          <w:b/>
          <w:bCs/>
          <w:caps/>
          <w:spacing w:val="-15"/>
          <w:sz w:val="18"/>
          <w:szCs w:val="18"/>
          <w:lang w:val="es-ES" w:eastAsia="pt-PT"/>
        </w:rPr>
      </w:pPr>
      <w:r w:rsidRPr="000D6E14">
        <w:rPr>
          <w:rFonts w:asciiTheme="majorHAnsi" w:eastAsia="Times New Roman" w:hAnsiTheme="majorHAnsi" w:cstheme="majorHAnsi"/>
          <w:b/>
          <w:bCs/>
          <w:caps/>
          <w:spacing w:val="-15"/>
          <w:sz w:val="18"/>
          <w:szCs w:val="18"/>
          <w:highlight w:val="lightGray"/>
          <w:lang w:val="es-ES" w:eastAsia="pt-PT"/>
        </w:rPr>
        <w:lastRenderedPageBreak/>
        <w:t>servicios incluidos:</w:t>
      </w:r>
    </w:p>
    <w:p w14:paraId="6AABE174" w14:textId="77777777" w:rsidR="000D6E14" w:rsidRPr="000D6E14" w:rsidRDefault="000D6E14" w:rsidP="000D6E14">
      <w:pPr>
        <w:numPr>
          <w:ilvl w:val="0"/>
          <w:numId w:val="2"/>
        </w:numPr>
        <w:spacing w:after="0" w:line="240" w:lineRule="auto"/>
        <w:jc w:val="both"/>
        <w:rPr>
          <w:rFonts w:asciiTheme="majorHAnsi" w:hAnsiTheme="majorHAnsi" w:cstheme="majorHAnsi"/>
          <w:bCs/>
          <w:sz w:val="18"/>
          <w:szCs w:val="18"/>
          <w:lang w:val="es-ES"/>
        </w:rPr>
      </w:pPr>
      <w:r w:rsidRPr="000D6E14">
        <w:rPr>
          <w:rFonts w:asciiTheme="majorHAnsi" w:hAnsiTheme="majorHAnsi" w:cstheme="majorHAnsi"/>
          <w:bCs/>
          <w:sz w:val="18"/>
          <w:szCs w:val="18"/>
          <w:lang w:val="es-ES"/>
        </w:rPr>
        <w:t>7 desayunos;</w:t>
      </w:r>
    </w:p>
    <w:p w14:paraId="5EF51095" w14:textId="77777777" w:rsidR="000D6E14" w:rsidRPr="000D6E14" w:rsidRDefault="000D6E14" w:rsidP="000D6E14">
      <w:pPr>
        <w:numPr>
          <w:ilvl w:val="0"/>
          <w:numId w:val="2"/>
        </w:numPr>
        <w:spacing w:after="0" w:line="240" w:lineRule="auto"/>
        <w:jc w:val="both"/>
        <w:rPr>
          <w:rFonts w:asciiTheme="majorHAnsi" w:hAnsiTheme="majorHAnsi" w:cstheme="majorHAnsi"/>
          <w:bCs/>
          <w:sz w:val="18"/>
          <w:szCs w:val="18"/>
          <w:lang w:val="es-ES"/>
        </w:rPr>
      </w:pPr>
      <w:r w:rsidRPr="000D6E14">
        <w:rPr>
          <w:rFonts w:asciiTheme="majorHAnsi" w:hAnsiTheme="majorHAnsi" w:cstheme="majorHAnsi"/>
          <w:bCs/>
          <w:sz w:val="18"/>
          <w:szCs w:val="18"/>
          <w:lang w:val="es-ES"/>
        </w:rPr>
        <w:t>Circuito en autobús de turismo;</w:t>
      </w:r>
    </w:p>
    <w:p w14:paraId="7A89FE1D" w14:textId="77777777" w:rsidR="000D6E14" w:rsidRPr="000D6E14" w:rsidRDefault="000D6E14" w:rsidP="000D6E14">
      <w:pPr>
        <w:numPr>
          <w:ilvl w:val="0"/>
          <w:numId w:val="2"/>
        </w:numPr>
        <w:spacing w:after="0" w:line="240" w:lineRule="auto"/>
        <w:jc w:val="both"/>
        <w:rPr>
          <w:rFonts w:asciiTheme="majorHAnsi" w:hAnsiTheme="majorHAnsi" w:cstheme="majorHAnsi"/>
          <w:bCs/>
          <w:sz w:val="18"/>
          <w:szCs w:val="18"/>
          <w:lang w:val="es-ES"/>
        </w:rPr>
      </w:pPr>
      <w:r w:rsidRPr="000D6E14">
        <w:rPr>
          <w:rFonts w:asciiTheme="majorHAnsi" w:hAnsiTheme="majorHAnsi" w:cstheme="majorHAnsi"/>
          <w:bCs/>
          <w:sz w:val="18"/>
          <w:szCs w:val="18"/>
          <w:lang w:val="es-ES"/>
        </w:rPr>
        <w:t>Traslados de llegada y de salida;</w:t>
      </w:r>
    </w:p>
    <w:p w14:paraId="1AE6A482" w14:textId="77777777" w:rsidR="000D6E14" w:rsidRPr="000D6E14" w:rsidRDefault="000D6E14" w:rsidP="000D6E14">
      <w:pPr>
        <w:numPr>
          <w:ilvl w:val="0"/>
          <w:numId w:val="2"/>
        </w:numPr>
        <w:spacing w:after="0" w:line="240" w:lineRule="auto"/>
        <w:jc w:val="both"/>
        <w:rPr>
          <w:rFonts w:asciiTheme="majorHAnsi" w:hAnsiTheme="majorHAnsi" w:cstheme="majorHAnsi"/>
          <w:bCs/>
          <w:sz w:val="18"/>
          <w:szCs w:val="18"/>
          <w:lang w:val="es-ES"/>
        </w:rPr>
      </w:pPr>
      <w:r w:rsidRPr="000D6E14">
        <w:rPr>
          <w:rFonts w:asciiTheme="majorHAnsi" w:hAnsiTheme="majorHAnsi" w:cstheme="majorHAnsi"/>
          <w:bCs/>
          <w:sz w:val="18"/>
          <w:szCs w:val="18"/>
          <w:lang w:val="es-ES"/>
        </w:rPr>
        <w:t>Estadía en habitaciones dobles en los hoteles mencionados;</w:t>
      </w:r>
    </w:p>
    <w:p w14:paraId="1D41E060" w14:textId="77777777" w:rsidR="000D6E14" w:rsidRPr="000D6E14" w:rsidRDefault="000D6E14" w:rsidP="000D6E14">
      <w:pPr>
        <w:numPr>
          <w:ilvl w:val="0"/>
          <w:numId w:val="2"/>
        </w:numPr>
        <w:spacing w:after="0" w:line="240" w:lineRule="auto"/>
        <w:jc w:val="both"/>
        <w:rPr>
          <w:rFonts w:asciiTheme="majorHAnsi" w:hAnsiTheme="majorHAnsi" w:cstheme="majorHAnsi"/>
          <w:bCs/>
          <w:sz w:val="18"/>
          <w:szCs w:val="18"/>
          <w:lang w:val="es-ES"/>
        </w:rPr>
      </w:pPr>
      <w:r w:rsidRPr="000D6E14">
        <w:rPr>
          <w:rFonts w:asciiTheme="majorHAnsi" w:hAnsiTheme="majorHAnsi" w:cstheme="majorHAnsi"/>
          <w:bCs/>
          <w:sz w:val="18"/>
          <w:szCs w:val="18"/>
          <w:lang w:val="es-ES"/>
        </w:rPr>
        <w:t>Tasas hoteleras y de servicio;</w:t>
      </w:r>
    </w:p>
    <w:p w14:paraId="034991DA" w14:textId="77777777" w:rsidR="000D6E14" w:rsidRPr="000D6E14" w:rsidRDefault="000D6E14" w:rsidP="000D6E14">
      <w:pPr>
        <w:numPr>
          <w:ilvl w:val="0"/>
          <w:numId w:val="2"/>
        </w:numPr>
        <w:spacing w:after="0" w:line="240" w:lineRule="auto"/>
        <w:jc w:val="both"/>
        <w:rPr>
          <w:rFonts w:asciiTheme="majorHAnsi" w:hAnsiTheme="majorHAnsi" w:cstheme="majorHAnsi"/>
          <w:bCs/>
          <w:sz w:val="18"/>
          <w:szCs w:val="18"/>
          <w:lang w:val="es-ES"/>
        </w:rPr>
      </w:pPr>
      <w:r w:rsidRPr="000D6E14">
        <w:rPr>
          <w:rFonts w:asciiTheme="majorHAnsi" w:hAnsiTheme="majorHAnsi" w:cstheme="majorHAnsi"/>
          <w:bCs/>
          <w:sz w:val="18"/>
          <w:szCs w:val="18"/>
          <w:lang w:val="es"/>
        </w:rPr>
        <w:t>Servicio de maleteros en la salida de los hoteles (1 maleta por persona);</w:t>
      </w:r>
    </w:p>
    <w:p w14:paraId="386D1CE8" w14:textId="77777777" w:rsidR="000D6E14" w:rsidRPr="000D6E14" w:rsidRDefault="000D6E14" w:rsidP="000D6E14">
      <w:pPr>
        <w:numPr>
          <w:ilvl w:val="0"/>
          <w:numId w:val="2"/>
        </w:numPr>
        <w:spacing w:after="0" w:line="240" w:lineRule="auto"/>
        <w:jc w:val="both"/>
        <w:rPr>
          <w:rFonts w:asciiTheme="majorHAnsi" w:hAnsiTheme="majorHAnsi" w:cstheme="majorHAnsi"/>
          <w:bCs/>
          <w:sz w:val="18"/>
          <w:szCs w:val="18"/>
          <w:lang w:val="es-ES"/>
        </w:rPr>
      </w:pPr>
      <w:r w:rsidRPr="000D6E14">
        <w:rPr>
          <w:rFonts w:asciiTheme="majorHAnsi" w:hAnsiTheme="majorHAnsi" w:cstheme="majorHAnsi"/>
          <w:bCs/>
          <w:sz w:val="18"/>
          <w:szCs w:val="18"/>
          <w:lang w:val="es-ES"/>
        </w:rPr>
        <w:t>Acompañamiento durante todo el viaje por un guía Abreu bilingüe (español y portugués);</w:t>
      </w:r>
    </w:p>
    <w:p w14:paraId="4CFAB96A" w14:textId="77777777" w:rsidR="000D6E14" w:rsidRPr="000D6E14" w:rsidRDefault="000D6E14" w:rsidP="000D6E14">
      <w:pPr>
        <w:numPr>
          <w:ilvl w:val="0"/>
          <w:numId w:val="2"/>
        </w:numPr>
        <w:spacing w:after="0" w:line="240" w:lineRule="auto"/>
        <w:jc w:val="both"/>
        <w:rPr>
          <w:rFonts w:asciiTheme="majorHAnsi" w:hAnsiTheme="majorHAnsi" w:cstheme="majorHAnsi"/>
          <w:bCs/>
          <w:sz w:val="18"/>
          <w:szCs w:val="18"/>
          <w:lang w:val="es-ES"/>
        </w:rPr>
      </w:pPr>
      <w:r w:rsidRPr="000D6E14">
        <w:rPr>
          <w:rFonts w:asciiTheme="majorHAnsi" w:hAnsiTheme="majorHAnsi" w:cstheme="majorHAnsi"/>
          <w:b/>
          <w:bCs/>
          <w:sz w:val="18"/>
          <w:szCs w:val="18"/>
          <w:lang w:val="es-ES"/>
        </w:rPr>
        <w:t xml:space="preserve">Visitas de Ciudad (incluidas) con Guía Local: </w:t>
      </w:r>
      <w:r w:rsidRPr="000D6E14">
        <w:rPr>
          <w:rFonts w:asciiTheme="majorHAnsi" w:hAnsiTheme="majorHAnsi" w:cstheme="majorHAnsi"/>
          <w:bCs/>
          <w:sz w:val="18"/>
          <w:szCs w:val="18"/>
          <w:lang w:val="es-ES"/>
        </w:rPr>
        <w:t>Lisboa;</w:t>
      </w:r>
    </w:p>
    <w:p w14:paraId="49A7ECC7" w14:textId="77777777" w:rsidR="000D6E14" w:rsidRPr="000D6E14" w:rsidRDefault="000D6E14" w:rsidP="000D6E14">
      <w:pPr>
        <w:numPr>
          <w:ilvl w:val="0"/>
          <w:numId w:val="2"/>
        </w:numPr>
        <w:spacing w:after="0" w:line="240" w:lineRule="auto"/>
        <w:jc w:val="both"/>
        <w:rPr>
          <w:rFonts w:asciiTheme="majorHAnsi" w:hAnsiTheme="majorHAnsi" w:cstheme="majorHAnsi"/>
          <w:bCs/>
          <w:sz w:val="18"/>
          <w:szCs w:val="18"/>
          <w:lang w:val="es-ES"/>
        </w:rPr>
      </w:pPr>
      <w:r w:rsidRPr="000D6E14">
        <w:rPr>
          <w:rFonts w:asciiTheme="majorHAnsi" w:hAnsiTheme="majorHAnsi" w:cstheme="majorHAnsi"/>
          <w:b/>
          <w:bCs/>
          <w:sz w:val="18"/>
          <w:szCs w:val="18"/>
          <w:lang w:val="es-ES"/>
        </w:rPr>
        <w:t xml:space="preserve">Otras Ciudades y Locales comentados por nuestro Guía: </w:t>
      </w:r>
      <w:r w:rsidRPr="000D6E14">
        <w:rPr>
          <w:rFonts w:asciiTheme="majorHAnsi" w:hAnsiTheme="majorHAnsi" w:cstheme="majorHAnsi"/>
          <w:bCs/>
          <w:sz w:val="18"/>
          <w:szCs w:val="18"/>
          <w:lang w:val="es-ES"/>
        </w:rPr>
        <w:t xml:space="preserve">Castelo de </w:t>
      </w:r>
      <w:proofErr w:type="spellStart"/>
      <w:r w:rsidRPr="000D6E14">
        <w:rPr>
          <w:rFonts w:asciiTheme="majorHAnsi" w:hAnsiTheme="majorHAnsi" w:cstheme="majorHAnsi"/>
          <w:bCs/>
          <w:sz w:val="18"/>
          <w:szCs w:val="18"/>
          <w:lang w:val="es-ES"/>
        </w:rPr>
        <w:t>Vide</w:t>
      </w:r>
      <w:proofErr w:type="spellEnd"/>
      <w:r w:rsidRPr="000D6E14">
        <w:rPr>
          <w:rFonts w:asciiTheme="majorHAnsi" w:hAnsiTheme="majorHAnsi" w:cstheme="majorHAnsi"/>
          <w:bCs/>
          <w:sz w:val="18"/>
          <w:szCs w:val="18"/>
          <w:lang w:val="es-ES"/>
        </w:rPr>
        <w:t xml:space="preserve">, </w:t>
      </w:r>
      <w:proofErr w:type="spellStart"/>
      <w:r w:rsidRPr="000D6E14">
        <w:rPr>
          <w:rFonts w:asciiTheme="majorHAnsi" w:hAnsiTheme="majorHAnsi" w:cstheme="majorHAnsi"/>
          <w:bCs/>
          <w:sz w:val="18"/>
          <w:szCs w:val="18"/>
          <w:lang w:val="es-ES"/>
        </w:rPr>
        <w:t>Marvão</w:t>
      </w:r>
      <w:proofErr w:type="spellEnd"/>
      <w:r w:rsidRPr="000D6E14">
        <w:rPr>
          <w:rFonts w:asciiTheme="majorHAnsi" w:hAnsiTheme="majorHAnsi" w:cstheme="majorHAnsi"/>
          <w:bCs/>
          <w:sz w:val="18"/>
          <w:szCs w:val="18"/>
          <w:lang w:val="es-ES"/>
        </w:rPr>
        <w:t xml:space="preserve">, Évora, Cabo de São Vicente, Sagres, Lagos, Vila Real de Santo Antonio, Faro, </w:t>
      </w:r>
      <w:proofErr w:type="spellStart"/>
      <w:r w:rsidRPr="000D6E14">
        <w:rPr>
          <w:rFonts w:asciiTheme="majorHAnsi" w:hAnsiTheme="majorHAnsi" w:cstheme="majorHAnsi"/>
          <w:bCs/>
          <w:sz w:val="18"/>
          <w:szCs w:val="18"/>
          <w:lang w:val="es-ES"/>
        </w:rPr>
        <w:t>Almancil</w:t>
      </w:r>
      <w:proofErr w:type="spellEnd"/>
      <w:r w:rsidRPr="000D6E14">
        <w:rPr>
          <w:rFonts w:asciiTheme="majorHAnsi" w:hAnsiTheme="majorHAnsi" w:cstheme="majorHAnsi"/>
          <w:bCs/>
          <w:sz w:val="18"/>
          <w:szCs w:val="18"/>
          <w:lang w:val="es-ES"/>
        </w:rPr>
        <w:t xml:space="preserve">, </w:t>
      </w:r>
      <w:proofErr w:type="spellStart"/>
      <w:r w:rsidRPr="000D6E14">
        <w:rPr>
          <w:rFonts w:asciiTheme="majorHAnsi" w:hAnsiTheme="majorHAnsi" w:cstheme="majorHAnsi"/>
          <w:bCs/>
          <w:sz w:val="18"/>
          <w:szCs w:val="18"/>
          <w:lang w:val="es-ES"/>
        </w:rPr>
        <w:t>Azeitão</w:t>
      </w:r>
      <w:proofErr w:type="spellEnd"/>
      <w:r w:rsidRPr="000D6E14">
        <w:rPr>
          <w:rFonts w:asciiTheme="majorHAnsi" w:hAnsiTheme="majorHAnsi" w:cstheme="majorHAnsi"/>
          <w:bCs/>
          <w:sz w:val="18"/>
          <w:szCs w:val="18"/>
          <w:lang w:val="es-ES"/>
        </w:rPr>
        <w:t xml:space="preserve"> y </w:t>
      </w:r>
      <w:proofErr w:type="spellStart"/>
      <w:r w:rsidRPr="000D6E14">
        <w:rPr>
          <w:rFonts w:asciiTheme="majorHAnsi" w:hAnsiTheme="majorHAnsi" w:cstheme="majorHAnsi"/>
          <w:bCs/>
          <w:sz w:val="18"/>
          <w:szCs w:val="18"/>
          <w:lang w:val="es-ES"/>
        </w:rPr>
        <w:t>Sesimbra</w:t>
      </w:r>
      <w:proofErr w:type="spellEnd"/>
      <w:r w:rsidRPr="000D6E14">
        <w:rPr>
          <w:rFonts w:asciiTheme="majorHAnsi" w:hAnsiTheme="majorHAnsi" w:cstheme="majorHAnsi"/>
          <w:bCs/>
          <w:sz w:val="18"/>
          <w:szCs w:val="18"/>
          <w:lang w:val="es-ES"/>
        </w:rPr>
        <w:t>;</w:t>
      </w:r>
    </w:p>
    <w:p w14:paraId="4A335CE4" w14:textId="77777777" w:rsidR="000D6E14" w:rsidRPr="000D6E14" w:rsidRDefault="000D6E14" w:rsidP="000D6E14">
      <w:pPr>
        <w:numPr>
          <w:ilvl w:val="0"/>
          <w:numId w:val="2"/>
        </w:numPr>
        <w:spacing w:after="0" w:line="240" w:lineRule="auto"/>
        <w:jc w:val="both"/>
        <w:rPr>
          <w:rFonts w:asciiTheme="majorHAnsi" w:hAnsiTheme="majorHAnsi" w:cstheme="majorHAnsi"/>
          <w:bCs/>
          <w:sz w:val="18"/>
          <w:szCs w:val="18"/>
          <w:lang w:val="es-ES_tradnl"/>
        </w:rPr>
      </w:pPr>
      <w:r w:rsidRPr="000D6E14">
        <w:rPr>
          <w:rFonts w:asciiTheme="majorHAnsi" w:hAnsiTheme="majorHAnsi" w:cstheme="majorHAnsi"/>
          <w:b/>
          <w:bCs/>
          <w:sz w:val="18"/>
          <w:szCs w:val="18"/>
          <w:lang w:val="es-ES_tradnl"/>
        </w:rPr>
        <w:t>Entradas en museos y monumentos de acuerdo con el itinerario:</w:t>
      </w:r>
      <w:r w:rsidRPr="000D6E14">
        <w:rPr>
          <w:rFonts w:asciiTheme="majorHAnsi" w:hAnsiTheme="majorHAnsi" w:cstheme="majorHAnsi"/>
          <w:bCs/>
          <w:sz w:val="18"/>
          <w:szCs w:val="18"/>
          <w:lang w:val="es-ES_tradnl"/>
        </w:rPr>
        <w:t xml:space="preserve"> Iglesia de Santa Maria y Castillo de Castelo de </w:t>
      </w:r>
      <w:proofErr w:type="spellStart"/>
      <w:r w:rsidRPr="000D6E14">
        <w:rPr>
          <w:rFonts w:asciiTheme="majorHAnsi" w:hAnsiTheme="majorHAnsi" w:cstheme="majorHAnsi"/>
          <w:bCs/>
          <w:sz w:val="18"/>
          <w:szCs w:val="18"/>
          <w:lang w:val="es-ES_tradnl"/>
        </w:rPr>
        <w:t>Vide</w:t>
      </w:r>
      <w:proofErr w:type="spellEnd"/>
      <w:r w:rsidRPr="000D6E14">
        <w:rPr>
          <w:rFonts w:asciiTheme="majorHAnsi" w:hAnsiTheme="majorHAnsi" w:cstheme="majorHAnsi"/>
          <w:bCs/>
          <w:sz w:val="18"/>
          <w:szCs w:val="18"/>
          <w:lang w:val="es-ES_tradnl"/>
        </w:rPr>
        <w:t xml:space="preserve">, Castillo de </w:t>
      </w:r>
      <w:proofErr w:type="spellStart"/>
      <w:r w:rsidRPr="000D6E14">
        <w:rPr>
          <w:rFonts w:asciiTheme="majorHAnsi" w:hAnsiTheme="majorHAnsi" w:cstheme="majorHAnsi"/>
          <w:bCs/>
          <w:sz w:val="18"/>
          <w:szCs w:val="18"/>
          <w:lang w:val="es-ES_tradnl"/>
        </w:rPr>
        <w:t>Marvão</w:t>
      </w:r>
      <w:proofErr w:type="spellEnd"/>
      <w:r w:rsidRPr="000D6E14">
        <w:rPr>
          <w:rFonts w:asciiTheme="majorHAnsi" w:hAnsiTheme="majorHAnsi" w:cstheme="majorHAnsi"/>
          <w:bCs/>
          <w:sz w:val="18"/>
          <w:szCs w:val="18"/>
          <w:lang w:val="es-ES_tradnl"/>
        </w:rPr>
        <w:t xml:space="preserve">, Capilla de los Huesos, Fortaleza de Sagres, Iglesia de Santo Antonio en Lagos, Catedral de Faro </w:t>
      </w:r>
      <w:proofErr w:type="spellStart"/>
      <w:r w:rsidRPr="000D6E14">
        <w:rPr>
          <w:rFonts w:asciiTheme="majorHAnsi" w:hAnsiTheme="majorHAnsi" w:cstheme="majorHAnsi"/>
          <w:bCs/>
          <w:sz w:val="18"/>
          <w:szCs w:val="18"/>
          <w:lang w:val="es-ES_tradnl"/>
        </w:rPr>
        <w:t>y</w:t>
      </w:r>
      <w:proofErr w:type="spellEnd"/>
      <w:r w:rsidRPr="000D6E14">
        <w:rPr>
          <w:rFonts w:asciiTheme="majorHAnsi" w:hAnsiTheme="majorHAnsi" w:cstheme="majorHAnsi"/>
          <w:bCs/>
          <w:sz w:val="18"/>
          <w:szCs w:val="18"/>
          <w:lang w:val="es-ES_tradnl"/>
        </w:rPr>
        <w:t xml:space="preserve"> Iglesia de São </w:t>
      </w:r>
      <w:proofErr w:type="spellStart"/>
      <w:r w:rsidRPr="000D6E14">
        <w:rPr>
          <w:rFonts w:asciiTheme="majorHAnsi" w:hAnsiTheme="majorHAnsi" w:cstheme="majorHAnsi"/>
          <w:bCs/>
          <w:sz w:val="18"/>
          <w:szCs w:val="18"/>
          <w:lang w:val="es-ES_tradnl"/>
        </w:rPr>
        <w:t>Lourenço</w:t>
      </w:r>
      <w:proofErr w:type="spellEnd"/>
      <w:r w:rsidRPr="000D6E14">
        <w:rPr>
          <w:rFonts w:asciiTheme="majorHAnsi" w:hAnsiTheme="majorHAnsi" w:cstheme="majorHAnsi"/>
          <w:bCs/>
          <w:sz w:val="18"/>
          <w:szCs w:val="18"/>
          <w:lang w:val="es-ES_tradnl"/>
        </w:rPr>
        <w:t xml:space="preserve"> en </w:t>
      </w:r>
      <w:proofErr w:type="spellStart"/>
      <w:r w:rsidRPr="000D6E14">
        <w:rPr>
          <w:rFonts w:asciiTheme="majorHAnsi" w:hAnsiTheme="majorHAnsi" w:cstheme="majorHAnsi"/>
          <w:bCs/>
          <w:sz w:val="18"/>
          <w:szCs w:val="18"/>
          <w:lang w:val="es-ES_tradnl"/>
        </w:rPr>
        <w:t>Almancil</w:t>
      </w:r>
      <w:proofErr w:type="spellEnd"/>
      <w:r w:rsidRPr="000D6E14">
        <w:rPr>
          <w:rFonts w:asciiTheme="majorHAnsi" w:hAnsiTheme="majorHAnsi" w:cstheme="majorHAnsi"/>
          <w:bCs/>
          <w:sz w:val="18"/>
          <w:szCs w:val="18"/>
          <w:lang w:val="es-ES_tradnl"/>
        </w:rPr>
        <w:t>;</w:t>
      </w:r>
    </w:p>
    <w:p w14:paraId="2F7F856C" w14:textId="77777777" w:rsidR="000D6E14" w:rsidRPr="000D6E14" w:rsidRDefault="000D6E14" w:rsidP="000D6E14">
      <w:pPr>
        <w:numPr>
          <w:ilvl w:val="0"/>
          <w:numId w:val="2"/>
        </w:numPr>
        <w:spacing w:after="0" w:line="240" w:lineRule="auto"/>
        <w:jc w:val="both"/>
        <w:rPr>
          <w:rFonts w:asciiTheme="majorHAnsi" w:hAnsiTheme="majorHAnsi" w:cstheme="majorHAnsi"/>
          <w:bCs/>
          <w:sz w:val="18"/>
          <w:szCs w:val="18"/>
          <w:lang w:val="es-ES"/>
        </w:rPr>
      </w:pPr>
      <w:r w:rsidRPr="000D6E14">
        <w:rPr>
          <w:rFonts w:asciiTheme="majorHAnsi" w:hAnsiTheme="majorHAnsi" w:cstheme="majorHAnsi"/>
          <w:bCs/>
          <w:sz w:val="18"/>
          <w:szCs w:val="18"/>
          <w:lang w:val="es-ES"/>
        </w:rPr>
        <w:t xml:space="preserve">Visita de una Bodega y degustación en </w:t>
      </w:r>
      <w:proofErr w:type="spellStart"/>
      <w:r w:rsidRPr="000D6E14">
        <w:rPr>
          <w:rFonts w:asciiTheme="majorHAnsi" w:hAnsiTheme="majorHAnsi" w:cstheme="majorHAnsi"/>
          <w:bCs/>
          <w:sz w:val="18"/>
          <w:szCs w:val="18"/>
          <w:lang w:val="es-ES"/>
        </w:rPr>
        <w:t>Azeitão</w:t>
      </w:r>
      <w:proofErr w:type="spellEnd"/>
      <w:r w:rsidRPr="000D6E14">
        <w:rPr>
          <w:rFonts w:asciiTheme="majorHAnsi" w:hAnsiTheme="majorHAnsi" w:cstheme="majorHAnsi"/>
          <w:bCs/>
          <w:sz w:val="18"/>
          <w:szCs w:val="18"/>
          <w:lang w:val="es-ES"/>
        </w:rPr>
        <w:t>;</w:t>
      </w:r>
    </w:p>
    <w:p w14:paraId="4A2E5DF8" w14:textId="77777777" w:rsidR="000D6E14" w:rsidRPr="000D6E14" w:rsidRDefault="000D6E14" w:rsidP="000D6E14">
      <w:pPr>
        <w:numPr>
          <w:ilvl w:val="0"/>
          <w:numId w:val="2"/>
        </w:numPr>
        <w:spacing w:after="0" w:line="240" w:lineRule="auto"/>
        <w:jc w:val="both"/>
        <w:rPr>
          <w:rFonts w:asciiTheme="majorHAnsi" w:hAnsiTheme="majorHAnsi" w:cstheme="majorHAnsi"/>
          <w:bCs/>
          <w:sz w:val="18"/>
          <w:szCs w:val="18"/>
          <w:lang w:val="es-ES"/>
        </w:rPr>
      </w:pPr>
      <w:r w:rsidRPr="000D6E14">
        <w:rPr>
          <w:rFonts w:asciiTheme="majorHAnsi" w:hAnsiTheme="majorHAnsi" w:cstheme="majorHAnsi"/>
          <w:bCs/>
          <w:sz w:val="18"/>
          <w:szCs w:val="18"/>
          <w:lang w:val="es-ES"/>
        </w:rPr>
        <w:t xml:space="preserve">Para que tenga más comodidad incluimos en todas las visitas el uso de auriculares. </w:t>
      </w:r>
    </w:p>
    <w:p w14:paraId="6FD7D5D9" w14:textId="77777777" w:rsidR="000D6E14" w:rsidRPr="000D6E14" w:rsidRDefault="000D6E14" w:rsidP="000D6E14">
      <w:pPr>
        <w:spacing w:after="0" w:line="240" w:lineRule="auto"/>
        <w:ind w:left="66"/>
        <w:jc w:val="both"/>
        <w:rPr>
          <w:rFonts w:asciiTheme="majorHAnsi" w:hAnsiTheme="majorHAnsi" w:cstheme="majorHAnsi"/>
          <w:bCs/>
          <w:sz w:val="18"/>
          <w:szCs w:val="18"/>
          <w:lang w:val="es-ES"/>
        </w:rPr>
      </w:pPr>
      <w:r w:rsidRPr="000D6E14">
        <w:rPr>
          <w:rFonts w:asciiTheme="majorHAnsi" w:hAnsiTheme="majorHAnsi" w:cstheme="majorHAnsi"/>
          <w:b/>
          <w:bCs/>
          <w:sz w:val="18"/>
          <w:szCs w:val="18"/>
          <w:lang w:val="es-ES"/>
        </w:rPr>
        <w:t xml:space="preserve">NOTA: </w:t>
      </w:r>
      <w:r w:rsidRPr="000D6E14">
        <w:rPr>
          <w:rFonts w:asciiTheme="majorHAnsi" w:hAnsiTheme="majorHAnsi" w:cstheme="majorHAnsi"/>
          <w:bCs/>
          <w:sz w:val="18"/>
          <w:szCs w:val="18"/>
          <w:lang w:val="es-ES"/>
        </w:rPr>
        <w:t>En la comida, las bebidas no están incluidas.</w:t>
      </w:r>
    </w:p>
    <w:p w14:paraId="2B548260" w14:textId="77777777" w:rsidR="004C7584" w:rsidRPr="00D34637" w:rsidRDefault="004C7584" w:rsidP="004C7584">
      <w:pPr>
        <w:spacing w:after="0" w:line="240" w:lineRule="auto"/>
        <w:ind w:left="66"/>
        <w:jc w:val="both"/>
        <w:rPr>
          <w:rFonts w:asciiTheme="majorHAnsi" w:eastAsia="Times New Roman" w:hAnsiTheme="majorHAnsi" w:cstheme="majorHAnsi"/>
          <w:sz w:val="18"/>
          <w:szCs w:val="18"/>
          <w:lang w:val="es-ES" w:eastAsia="pt-PT"/>
        </w:rPr>
      </w:pPr>
    </w:p>
    <w:p w14:paraId="641A693A" w14:textId="77777777" w:rsidR="004C7584" w:rsidRPr="00D34637" w:rsidRDefault="004C7584" w:rsidP="004C7584">
      <w:pPr>
        <w:spacing w:after="0" w:line="240" w:lineRule="auto"/>
        <w:jc w:val="both"/>
        <w:rPr>
          <w:rFonts w:asciiTheme="majorHAnsi" w:eastAsia="Times New Roman" w:hAnsiTheme="majorHAnsi" w:cstheme="majorHAnsi"/>
          <w:b/>
          <w:bCs/>
          <w:caps/>
          <w:spacing w:val="-15"/>
          <w:sz w:val="18"/>
          <w:szCs w:val="18"/>
          <w:lang w:val="es-ES" w:eastAsia="pt-PT"/>
        </w:rPr>
      </w:pPr>
      <w:r w:rsidRPr="00D34637">
        <w:rPr>
          <w:rFonts w:asciiTheme="majorHAnsi" w:eastAsia="Times New Roman" w:hAnsiTheme="majorHAnsi" w:cstheme="majorHAnsi"/>
          <w:b/>
          <w:bCs/>
          <w:caps/>
          <w:spacing w:val="-15"/>
          <w:sz w:val="18"/>
          <w:szCs w:val="18"/>
          <w:highlight w:val="lightGray"/>
          <w:lang w:val="es-ES" w:eastAsia="pt-PT"/>
        </w:rPr>
        <w:t>Servicios excluidos:</w:t>
      </w:r>
    </w:p>
    <w:p w14:paraId="21F6102D" w14:textId="7D23F091" w:rsidR="00011DE0" w:rsidRDefault="00900D0B" w:rsidP="00507744">
      <w:pPr>
        <w:spacing w:after="100" w:line="240" w:lineRule="auto"/>
        <w:jc w:val="both"/>
        <w:rPr>
          <w:rFonts w:asciiTheme="majorHAnsi" w:hAnsiTheme="majorHAnsi" w:cstheme="majorHAnsi"/>
          <w:w w:val="90"/>
          <w:sz w:val="18"/>
          <w:szCs w:val="18"/>
          <w:lang w:val="es-ES"/>
        </w:rPr>
      </w:pPr>
      <w:r w:rsidRPr="00507744">
        <w:rPr>
          <w:rFonts w:asciiTheme="majorHAnsi" w:hAnsiTheme="majorHAnsi" w:cstheme="majorHAnsi"/>
          <w:w w:val="90"/>
          <w:sz w:val="18"/>
          <w:szCs w:val="18"/>
          <w:lang w:val="es-ES"/>
        </w:rPr>
        <w:t xml:space="preserve">Todos aquellos servicios que no se encuentren debidamente especificados en los “SERVICIOS INCLUIDOS”. </w:t>
      </w:r>
    </w:p>
    <w:p w14:paraId="025A6A7B" w14:textId="77777777" w:rsidR="00A954F1" w:rsidRPr="00D34637" w:rsidRDefault="00A954F1" w:rsidP="00A954F1">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61B3989E" w14:textId="23D9F781" w:rsidR="00A954F1" w:rsidRPr="00D34637" w:rsidRDefault="00A954F1" w:rsidP="00A954F1">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Precios por persona en USD - PARTE TERRESTRE:</w:t>
      </w:r>
    </w:p>
    <w:p w14:paraId="1D4E19E9" w14:textId="47A6FD79" w:rsidR="00A954F1" w:rsidRDefault="00A954F1" w:rsidP="00A954F1">
      <w:pPr>
        <w:spacing w:after="0" w:line="240" w:lineRule="auto"/>
        <w:jc w:val="both"/>
        <w:rPr>
          <w:rFonts w:asciiTheme="majorHAnsi" w:eastAsia="Times New Roman" w:hAnsiTheme="majorHAnsi" w:cstheme="majorHAnsi"/>
          <w:noProof/>
          <w:sz w:val="18"/>
          <w:szCs w:val="18"/>
          <w:lang w:val="es-ES" w:eastAsia="pt-PT"/>
        </w:rPr>
      </w:pPr>
    </w:p>
    <w:p w14:paraId="6DB6929D" w14:textId="4DCC5A99" w:rsidR="00E32076" w:rsidRDefault="00E32076" w:rsidP="00A954F1">
      <w:pPr>
        <w:spacing w:after="0" w:line="240" w:lineRule="auto"/>
        <w:jc w:val="both"/>
        <w:rPr>
          <w:rFonts w:asciiTheme="majorHAnsi" w:eastAsia="Times New Roman" w:hAnsiTheme="majorHAnsi" w:cstheme="majorHAnsi"/>
          <w:sz w:val="18"/>
          <w:szCs w:val="18"/>
          <w:lang w:val="es-ES" w:eastAsia="pt-PT"/>
        </w:rPr>
      </w:pPr>
      <w:r w:rsidRPr="00E32076">
        <w:rPr>
          <w:rFonts w:asciiTheme="majorHAnsi" w:eastAsia="Times New Roman" w:hAnsiTheme="majorHAnsi" w:cstheme="majorHAnsi"/>
          <w:noProof/>
          <w:sz w:val="18"/>
          <w:szCs w:val="18"/>
          <w:lang w:val="es-ES" w:eastAsia="pt-PT"/>
        </w:rPr>
        <w:drawing>
          <wp:inline distT="0" distB="0" distL="0" distR="0" wp14:anchorId="33BC741A" wp14:editId="225FBEA0">
            <wp:extent cx="5553075" cy="438150"/>
            <wp:effectExtent l="0" t="0" r="9525" b="0"/>
            <wp:docPr id="3" name="Imagem 3" descr="Uma imagem com m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m mesa&#10;&#10;Descrição gerada automaticamente"/>
                    <pic:cNvPicPr/>
                  </pic:nvPicPr>
                  <pic:blipFill>
                    <a:blip r:embed="rId12"/>
                    <a:stretch>
                      <a:fillRect/>
                    </a:stretch>
                  </pic:blipFill>
                  <pic:spPr>
                    <a:xfrm>
                      <a:off x="0" y="0"/>
                      <a:ext cx="5553075" cy="438150"/>
                    </a:xfrm>
                    <a:prstGeom prst="rect">
                      <a:avLst/>
                    </a:prstGeom>
                  </pic:spPr>
                </pic:pic>
              </a:graphicData>
            </a:graphic>
          </wp:inline>
        </w:drawing>
      </w:r>
    </w:p>
    <w:p w14:paraId="3E4E5114" w14:textId="77777777" w:rsidR="00E32076" w:rsidRPr="00D34637" w:rsidRDefault="00E32076" w:rsidP="00A954F1">
      <w:pPr>
        <w:spacing w:after="0" w:line="240" w:lineRule="auto"/>
        <w:jc w:val="both"/>
        <w:rPr>
          <w:rFonts w:asciiTheme="majorHAnsi" w:eastAsia="Times New Roman" w:hAnsiTheme="majorHAnsi" w:cstheme="majorHAnsi"/>
          <w:sz w:val="18"/>
          <w:szCs w:val="18"/>
          <w:lang w:val="es-ES" w:eastAsia="pt-PT"/>
        </w:rPr>
      </w:pPr>
    </w:p>
    <w:p w14:paraId="5844B178" w14:textId="77777777" w:rsidR="00A954F1" w:rsidRPr="004F5178" w:rsidRDefault="00A954F1" w:rsidP="00A954F1">
      <w:pPr>
        <w:spacing w:after="0" w:line="240" w:lineRule="auto"/>
        <w:rPr>
          <w:rFonts w:asciiTheme="majorHAnsi" w:hAnsiTheme="majorHAnsi" w:cstheme="majorHAnsi"/>
          <w:b/>
          <w:bCs/>
          <w:sz w:val="18"/>
          <w:szCs w:val="18"/>
        </w:rPr>
      </w:pPr>
      <w:r w:rsidRPr="004F5178">
        <w:rPr>
          <w:rFonts w:asciiTheme="majorHAnsi" w:hAnsiTheme="majorHAnsi" w:cstheme="majorHAnsi"/>
          <w:b/>
          <w:bCs/>
          <w:sz w:val="18"/>
          <w:szCs w:val="18"/>
          <w:highlight w:val="lightGray"/>
        </w:rPr>
        <w:t>NUESTROS HOTELES PREVISTOS O SIMILARES:</w:t>
      </w:r>
    </w:p>
    <w:p w14:paraId="2E33CC09" w14:textId="22A655EE" w:rsidR="004F5178" w:rsidRPr="004F5178" w:rsidRDefault="004F5178" w:rsidP="004F5178">
      <w:pPr>
        <w:spacing w:after="0" w:line="240" w:lineRule="auto"/>
        <w:rPr>
          <w:rFonts w:asciiTheme="majorHAnsi" w:hAnsiTheme="majorHAnsi" w:cstheme="majorHAnsi"/>
          <w:b/>
          <w:bCs/>
          <w:sz w:val="18"/>
          <w:szCs w:val="18"/>
        </w:rPr>
      </w:pPr>
      <w:r w:rsidRPr="004F5178">
        <w:rPr>
          <w:rFonts w:asciiTheme="majorHAnsi" w:hAnsiTheme="majorHAnsi" w:cstheme="majorHAnsi"/>
          <w:b/>
          <w:bCs/>
          <w:sz w:val="18"/>
          <w:szCs w:val="18"/>
        </w:rPr>
        <w:t>LISBOA</w:t>
      </w:r>
    </w:p>
    <w:p w14:paraId="1427308A" w14:textId="697F25D7" w:rsidR="004F5178" w:rsidRPr="004F5178" w:rsidRDefault="004F5178" w:rsidP="004F5178">
      <w:pPr>
        <w:spacing w:after="0" w:line="240" w:lineRule="auto"/>
        <w:rPr>
          <w:rFonts w:asciiTheme="majorHAnsi" w:hAnsiTheme="majorHAnsi" w:cstheme="majorHAnsi"/>
          <w:sz w:val="18"/>
          <w:szCs w:val="18"/>
        </w:rPr>
      </w:pPr>
      <w:r w:rsidRPr="004F5178">
        <w:rPr>
          <w:rFonts w:asciiTheme="majorHAnsi" w:hAnsiTheme="majorHAnsi" w:cstheme="majorHAnsi"/>
          <w:sz w:val="18"/>
          <w:szCs w:val="18"/>
        </w:rPr>
        <w:t xml:space="preserve">Vip </w:t>
      </w:r>
      <w:proofErr w:type="spellStart"/>
      <w:r w:rsidRPr="004F5178">
        <w:rPr>
          <w:rFonts w:asciiTheme="majorHAnsi" w:hAnsiTheme="majorHAnsi" w:cstheme="majorHAnsi"/>
          <w:sz w:val="18"/>
          <w:szCs w:val="18"/>
        </w:rPr>
        <w:t>Executive</w:t>
      </w:r>
      <w:proofErr w:type="spellEnd"/>
      <w:r w:rsidRPr="004F5178">
        <w:rPr>
          <w:rFonts w:asciiTheme="majorHAnsi" w:hAnsiTheme="majorHAnsi" w:cstheme="majorHAnsi"/>
          <w:sz w:val="18"/>
          <w:szCs w:val="18"/>
        </w:rPr>
        <w:t xml:space="preserve"> </w:t>
      </w:r>
      <w:proofErr w:type="spellStart"/>
      <w:r w:rsidRPr="004F5178">
        <w:rPr>
          <w:rFonts w:asciiTheme="majorHAnsi" w:hAnsiTheme="majorHAnsi" w:cstheme="majorHAnsi"/>
          <w:sz w:val="18"/>
          <w:szCs w:val="18"/>
        </w:rPr>
        <w:t>Art’s</w:t>
      </w:r>
      <w:proofErr w:type="spellEnd"/>
      <w:r w:rsidRPr="004F5178">
        <w:rPr>
          <w:rFonts w:asciiTheme="majorHAnsi" w:hAnsiTheme="majorHAnsi" w:cstheme="majorHAnsi"/>
          <w:sz w:val="18"/>
          <w:szCs w:val="18"/>
        </w:rPr>
        <w:t xml:space="preserve"> Hotel</w:t>
      </w:r>
      <w:r w:rsidRPr="004F5178">
        <w:rPr>
          <w:rFonts w:ascii="Segoe UI Symbol" w:hAnsi="Segoe UI Symbol" w:cs="Segoe UI Symbol"/>
          <w:sz w:val="18"/>
          <w:szCs w:val="18"/>
        </w:rPr>
        <w:t>★★★★</w:t>
      </w:r>
    </w:p>
    <w:p w14:paraId="3E7DEB9C" w14:textId="364336BF" w:rsidR="004F5178" w:rsidRPr="004F5178" w:rsidRDefault="004F5178" w:rsidP="004F5178">
      <w:pPr>
        <w:spacing w:after="0" w:line="240" w:lineRule="auto"/>
        <w:rPr>
          <w:rFonts w:asciiTheme="majorHAnsi" w:hAnsiTheme="majorHAnsi" w:cstheme="majorHAnsi"/>
          <w:b/>
          <w:bCs/>
          <w:sz w:val="18"/>
          <w:szCs w:val="18"/>
        </w:rPr>
      </w:pPr>
      <w:r w:rsidRPr="004F5178">
        <w:rPr>
          <w:rFonts w:asciiTheme="majorHAnsi" w:hAnsiTheme="majorHAnsi" w:cstheme="majorHAnsi"/>
          <w:b/>
          <w:bCs/>
          <w:sz w:val="18"/>
          <w:szCs w:val="18"/>
        </w:rPr>
        <w:t>ÉVORA</w:t>
      </w:r>
    </w:p>
    <w:p w14:paraId="7FC49277" w14:textId="4DDBA45D" w:rsidR="004F5178" w:rsidRPr="004F5178" w:rsidRDefault="004F5178" w:rsidP="004F5178">
      <w:pPr>
        <w:spacing w:after="0" w:line="240" w:lineRule="auto"/>
        <w:rPr>
          <w:rFonts w:asciiTheme="majorHAnsi" w:hAnsiTheme="majorHAnsi" w:cstheme="majorHAnsi"/>
          <w:sz w:val="18"/>
          <w:szCs w:val="18"/>
        </w:rPr>
      </w:pPr>
      <w:r w:rsidRPr="004F5178">
        <w:rPr>
          <w:rFonts w:asciiTheme="majorHAnsi" w:hAnsiTheme="majorHAnsi" w:cstheme="majorHAnsi"/>
          <w:sz w:val="18"/>
          <w:szCs w:val="18"/>
        </w:rPr>
        <w:t>Évora Hotel</w:t>
      </w:r>
      <w:r w:rsidRPr="00A66F0F">
        <w:rPr>
          <w:rFonts w:ascii="Segoe UI Symbol" w:hAnsi="Segoe UI Symbol" w:cs="Segoe UI Symbol"/>
          <w:sz w:val="18"/>
          <w:szCs w:val="18"/>
        </w:rPr>
        <w:t>★★★★</w:t>
      </w:r>
    </w:p>
    <w:p w14:paraId="3333D46B" w14:textId="261C2FA0" w:rsidR="004F5178" w:rsidRPr="00A66F0F" w:rsidRDefault="004F5178" w:rsidP="004F5178">
      <w:pPr>
        <w:spacing w:after="0" w:line="240" w:lineRule="auto"/>
        <w:rPr>
          <w:rFonts w:asciiTheme="majorHAnsi" w:hAnsiTheme="majorHAnsi" w:cstheme="majorHAnsi"/>
          <w:b/>
          <w:bCs/>
          <w:sz w:val="18"/>
          <w:szCs w:val="18"/>
          <w:lang w:val="es-ES"/>
        </w:rPr>
      </w:pPr>
      <w:r w:rsidRPr="00A66F0F">
        <w:rPr>
          <w:rFonts w:asciiTheme="majorHAnsi" w:hAnsiTheme="majorHAnsi" w:cstheme="majorHAnsi"/>
          <w:b/>
          <w:bCs/>
          <w:sz w:val="18"/>
          <w:szCs w:val="18"/>
          <w:lang w:val="es-ES"/>
        </w:rPr>
        <w:t>ALGARVE</w:t>
      </w:r>
    </w:p>
    <w:p w14:paraId="4DDF2D1F" w14:textId="7E87443E" w:rsidR="004F5178" w:rsidRPr="00A66F0F" w:rsidRDefault="004F5178" w:rsidP="004F5178">
      <w:pPr>
        <w:spacing w:after="0" w:line="240" w:lineRule="auto"/>
        <w:rPr>
          <w:rFonts w:asciiTheme="majorHAnsi" w:hAnsiTheme="majorHAnsi" w:cstheme="majorHAnsi"/>
          <w:sz w:val="18"/>
          <w:szCs w:val="18"/>
          <w:lang w:val="es-ES"/>
        </w:rPr>
      </w:pPr>
      <w:proofErr w:type="spellStart"/>
      <w:r w:rsidRPr="00A66F0F">
        <w:rPr>
          <w:rFonts w:asciiTheme="majorHAnsi" w:hAnsiTheme="majorHAnsi" w:cstheme="majorHAnsi"/>
          <w:sz w:val="18"/>
          <w:szCs w:val="18"/>
          <w:lang w:val="es-ES"/>
        </w:rPr>
        <w:t>Baía</w:t>
      </w:r>
      <w:proofErr w:type="spellEnd"/>
      <w:r w:rsidRPr="00A66F0F">
        <w:rPr>
          <w:rFonts w:asciiTheme="majorHAnsi" w:hAnsiTheme="majorHAnsi" w:cstheme="majorHAnsi"/>
          <w:sz w:val="18"/>
          <w:szCs w:val="18"/>
          <w:lang w:val="es-ES"/>
        </w:rPr>
        <w:t xml:space="preserve"> Grande</w:t>
      </w:r>
      <w:r w:rsidRPr="0011479E">
        <w:rPr>
          <w:rFonts w:ascii="Segoe UI Symbol" w:hAnsi="Segoe UI Symbol" w:cs="Segoe UI Symbol"/>
          <w:sz w:val="18"/>
          <w:szCs w:val="18"/>
          <w:lang w:val="es-ES"/>
        </w:rPr>
        <w:t>★★★</w:t>
      </w:r>
      <w:r w:rsidR="00E101EB" w:rsidRPr="0011479E">
        <w:rPr>
          <w:rFonts w:ascii="Segoe UI Symbol" w:hAnsi="Segoe UI Symbol" w:cs="Segoe UI Symbol"/>
          <w:sz w:val="18"/>
          <w:szCs w:val="18"/>
          <w:lang w:val="es-ES"/>
        </w:rPr>
        <w:t>★</w:t>
      </w:r>
    </w:p>
    <w:p w14:paraId="0F152767" w14:textId="77777777" w:rsidR="00A954F1" w:rsidRPr="00A66F0F" w:rsidRDefault="00A954F1" w:rsidP="00A954F1">
      <w:pPr>
        <w:spacing w:after="0" w:line="240" w:lineRule="auto"/>
        <w:rPr>
          <w:rFonts w:asciiTheme="majorHAnsi" w:hAnsiTheme="majorHAnsi" w:cstheme="majorHAnsi"/>
          <w:b/>
          <w:bCs/>
          <w:sz w:val="18"/>
          <w:szCs w:val="18"/>
          <w:lang w:val="es-ES"/>
        </w:rPr>
      </w:pPr>
    </w:p>
    <w:p w14:paraId="399556D9" w14:textId="77777777" w:rsidR="00A954F1" w:rsidRPr="00D34637" w:rsidRDefault="00A954F1" w:rsidP="00A954F1">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 IMPORTANTE:</w:t>
      </w:r>
    </w:p>
    <w:p w14:paraId="31319C69" w14:textId="77777777" w:rsidR="00A954F1" w:rsidRPr="00D34637" w:rsidRDefault="00A954F1" w:rsidP="00A954F1">
      <w:pPr>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En salidas que coincidan con ferias </w:t>
      </w:r>
      <w:proofErr w:type="spellStart"/>
      <w:r w:rsidRPr="00D34637">
        <w:rPr>
          <w:rFonts w:asciiTheme="majorHAnsi" w:hAnsiTheme="majorHAnsi" w:cstheme="majorHAnsi"/>
          <w:sz w:val="18"/>
          <w:szCs w:val="18"/>
          <w:lang w:val="es-ES"/>
        </w:rPr>
        <w:t>o</w:t>
      </w:r>
      <w:proofErr w:type="spellEnd"/>
      <w:r w:rsidRPr="00D34637">
        <w:rPr>
          <w:rFonts w:asciiTheme="majorHAnsi" w:hAnsiTheme="majorHAnsi" w:cstheme="majorHAnsi"/>
          <w:sz w:val="18"/>
          <w:szCs w:val="18"/>
          <w:lang w:val="es-ES"/>
        </w:rPr>
        <w:t xml:space="preserve"> otros eventos especiales, la estadía podrá ser en otros hoteles y/o ciudades distintas de las indicadas en el itinerario.</w:t>
      </w:r>
    </w:p>
    <w:p w14:paraId="574A3492" w14:textId="77777777" w:rsidR="00A954F1" w:rsidRPr="00D34637" w:rsidRDefault="00A954F1" w:rsidP="00A954F1">
      <w:pPr>
        <w:spacing w:after="0" w:line="240" w:lineRule="auto"/>
        <w:jc w:val="both"/>
        <w:rPr>
          <w:rFonts w:asciiTheme="majorHAnsi" w:eastAsia="Times New Roman" w:hAnsiTheme="majorHAnsi" w:cstheme="majorHAnsi"/>
          <w:sz w:val="18"/>
          <w:szCs w:val="18"/>
          <w:lang w:val="es-ES" w:eastAsia="pt-PT"/>
        </w:rPr>
      </w:pPr>
    </w:p>
    <w:p w14:paraId="3B94AE04" w14:textId="2AE15516" w:rsidR="00011DE0" w:rsidRPr="00011DE0" w:rsidRDefault="00A954F1" w:rsidP="00011DE0">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EXCURSIONES OPCIONALES 2023/24</w:t>
      </w:r>
    </w:p>
    <w:p w14:paraId="4B28A076" w14:textId="38D789A9" w:rsidR="00011DE0" w:rsidRPr="00011DE0" w:rsidRDefault="00011DE0" w:rsidP="00011DE0">
      <w:pPr>
        <w:spacing w:after="0" w:line="240" w:lineRule="auto"/>
        <w:jc w:val="both"/>
        <w:rPr>
          <w:rFonts w:asciiTheme="majorHAnsi" w:eastAsia="Times New Roman" w:hAnsiTheme="majorHAnsi" w:cstheme="majorHAnsi"/>
          <w:b/>
          <w:bCs/>
          <w:sz w:val="18"/>
          <w:szCs w:val="18"/>
          <w:lang w:val="es-ES" w:eastAsia="pt-PT"/>
        </w:rPr>
      </w:pPr>
      <w:r>
        <w:rPr>
          <w:rFonts w:asciiTheme="majorHAnsi" w:eastAsia="Times New Roman" w:hAnsiTheme="majorHAnsi" w:cstheme="majorHAnsi"/>
          <w:b/>
          <w:bCs/>
          <w:sz w:val="18"/>
          <w:szCs w:val="18"/>
          <w:lang w:val="es-ES" w:eastAsia="pt-PT"/>
        </w:rPr>
        <w:t>0</w:t>
      </w:r>
      <w:r w:rsidRPr="00011DE0">
        <w:rPr>
          <w:rFonts w:asciiTheme="majorHAnsi" w:eastAsia="Times New Roman" w:hAnsiTheme="majorHAnsi" w:cstheme="majorHAnsi"/>
          <w:b/>
          <w:bCs/>
          <w:sz w:val="18"/>
          <w:szCs w:val="18"/>
          <w:lang w:val="es-ES" w:eastAsia="pt-PT"/>
        </w:rPr>
        <w:t xml:space="preserve">1 </w:t>
      </w:r>
      <w:r>
        <w:rPr>
          <w:rFonts w:asciiTheme="majorHAnsi" w:eastAsia="Times New Roman" w:hAnsiTheme="majorHAnsi" w:cstheme="majorHAnsi"/>
          <w:b/>
          <w:bCs/>
          <w:sz w:val="18"/>
          <w:szCs w:val="18"/>
          <w:lang w:val="es-ES" w:eastAsia="pt-PT"/>
        </w:rPr>
        <w:t>–</w:t>
      </w:r>
      <w:r w:rsidRPr="00011DE0">
        <w:rPr>
          <w:rFonts w:asciiTheme="majorHAnsi" w:eastAsia="Times New Roman" w:hAnsiTheme="majorHAnsi" w:cstheme="majorHAnsi"/>
          <w:b/>
          <w:bCs/>
          <w:sz w:val="18"/>
          <w:szCs w:val="18"/>
          <w:lang w:val="es-ES" w:eastAsia="pt-PT"/>
        </w:rPr>
        <w:t xml:space="preserve">Lisboa a Noche – 70€ </w:t>
      </w:r>
    </w:p>
    <w:p w14:paraId="12E04F17" w14:textId="29A36601" w:rsidR="00011DE0" w:rsidRPr="00011DE0" w:rsidRDefault="00011DE0" w:rsidP="00011DE0">
      <w:pPr>
        <w:spacing w:after="0" w:line="240" w:lineRule="auto"/>
        <w:jc w:val="both"/>
        <w:rPr>
          <w:rFonts w:asciiTheme="majorHAnsi" w:eastAsia="Times New Roman" w:hAnsiTheme="majorHAnsi" w:cstheme="majorHAnsi"/>
          <w:sz w:val="18"/>
          <w:szCs w:val="18"/>
          <w:lang w:val="es-ES" w:eastAsia="pt-PT"/>
        </w:rPr>
      </w:pPr>
      <w:r w:rsidRPr="00011DE0">
        <w:rPr>
          <w:rFonts w:asciiTheme="majorHAnsi" w:eastAsia="Times New Roman" w:hAnsiTheme="majorHAnsi" w:cstheme="majorHAnsi"/>
          <w:sz w:val="18"/>
          <w:szCs w:val="18"/>
          <w:lang w:val="es-ES" w:eastAsia="pt-PT"/>
        </w:rPr>
        <w:t xml:space="preserve">Noche de Fado y folclore con cena típica. </w:t>
      </w:r>
    </w:p>
    <w:p w14:paraId="36C4C957" w14:textId="3BE0E12F" w:rsidR="00011DE0" w:rsidRPr="00011DE0" w:rsidRDefault="00011DE0" w:rsidP="00011DE0">
      <w:pPr>
        <w:spacing w:after="0" w:line="240" w:lineRule="auto"/>
        <w:jc w:val="both"/>
        <w:rPr>
          <w:rFonts w:asciiTheme="majorHAnsi" w:eastAsia="Times New Roman" w:hAnsiTheme="majorHAnsi" w:cstheme="majorHAnsi"/>
          <w:b/>
          <w:bCs/>
          <w:sz w:val="18"/>
          <w:szCs w:val="18"/>
          <w:lang w:val="es-ES" w:eastAsia="pt-PT"/>
        </w:rPr>
      </w:pPr>
      <w:r w:rsidRPr="00011DE0">
        <w:rPr>
          <w:rFonts w:asciiTheme="majorHAnsi" w:eastAsia="Times New Roman" w:hAnsiTheme="majorHAnsi" w:cstheme="majorHAnsi"/>
          <w:b/>
          <w:bCs/>
          <w:sz w:val="18"/>
          <w:szCs w:val="18"/>
          <w:lang w:val="es-ES" w:eastAsia="pt-PT"/>
        </w:rPr>
        <w:t>02</w:t>
      </w:r>
      <w:r>
        <w:rPr>
          <w:rFonts w:asciiTheme="majorHAnsi" w:eastAsia="Times New Roman" w:hAnsiTheme="majorHAnsi" w:cstheme="majorHAnsi"/>
          <w:b/>
          <w:bCs/>
          <w:sz w:val="18"/>
          <w:szCs w:val="18"/>
          <w:lang w:val="es-ES" w:eastAsia="pt-PT"/>
        </w:rPr>
        <w:t xml:space="preserve"> – </w:t>
      </w:r>
      <w:r w:rsidRPr="00011DE0">
        <w:rPr>
          <w:rFonts w:asciiTheme="majorHAnsi" w:eastAsia="Times New Roman" w:hAnsiTheme="majorHAnsi" w:cstheme="majorHAnsi"/>
          <w:b/>
          <w:bCs/>
          <w:sz w:val="18"/>
          <w:szCs w:val="18"/>
          <w:lang w:val="es-ES" w:eastAsia="pt-PT"/>
        </w:rPr>
        <w:t xml:space="preserve">Estoril, Cascais y Sintra – 40€ </w:t>
      </w:r>
    </w:p>
    <w:p w14:paraId="366CDC28" w14:textId="77777777" w:rsidR="00011DE0" w:rsidRPr="00011DE0" w:rsidRDefault="00011DE0" w:rsidP="00011DE0">
      <w:pPr>
        <w:spacing w:after="0" w:line="240" w:lineRule="auto"/>
        <w:jc w:val="both"/>
        <w:rPr>
          <w:rFonts w:asciiTheme="majorHAnsi" w:eastAsia="Times New Roman" w:hAnsiTheme="majorHAnsi" w:cstheme="majorHAnsi"/>
          <w:sz w:val="18"/>
          <w:szCs w:val="18"/>
          <w:lang w:val="es-ES" w:eastAsia="pt-PT"/>
        </w:rPr>
      </w:pPr>
      <w:r w:rsidRPr="00011DE0">
        <w:rPr>
          <w:rFonts w:asciiTheme="majorHAnsi" w:eastAsia="Times New Roman" w:hAnsiTheme="majorHAnsi" w:cstheme="majorHAnsi"/>
          <w:sz w:val="18"/>
          <w:szCs w:val="18"/>
          <w:lang w:val="es-ES" w:eastAsia="pt-PT"/>
        </w:rPr>
        <w:t xml:space="preserve">Paseo hacia Estoril, famoso por su Casino. Continuación hacia Cascais, pueblo de pescadores y famoso balneario </w:t>
      </w:r>
      <w:proofErr w:type="spellStart"/>
      <w:r w:rsidRPr="00011DE0">
        <w:rPr>
          <w:rFonts w:asciiTheme="majorHAnsi" w:eastAsia="Times New Roman" w:hAnsiTheme="majorHAnsi" w:cstheme="majorHAnsi"/>
          <w:sz w:val="18"/>
          <w:szCs w:val="18"/>
          <w:lang w:val="es-ES" w:eastAsia="pt-PT"/>
        </w:rPr>
        <w:t>aristocratico</w:t>
      </w:r>
      <w:proofErr w:type="spellEnd"/>
      <w:r w:rsidRPr="00011DE0">
        <w:rPr>
          <w:rFonts w:asciiTheme="majorHAnsi" w:eastAsia="Times New Roman" w:hAnsiTheme="majorHAnsi" w:cstheme="majorHAnsi"/>
          <w:sz w:val="18"/>
          <w:szCs w:val="18"/>
          <w:lang w:val="es-ES" w:eastAsia="pt-PT"/>
        </w:rPr>
        <w:t xml:space="preserve"> (parada y tiempo libre para almorzar). Continuación hacia la ciudad </w:t>
      </w:r>
      <w:proofErr w:type="spellStart"/>
      <w:r w:rsidRPr="00011DE0">
        <w:rPr>
          <w:rFonts w:asciiTheme="majorHAnsi" w:eastAsia="Times New Roman" w:hAnsiTheme="majorHAnsi" w:cstheme="majorHAnsi"/>
          <w:sz w:val="18"/>
          <w:szCs w:val="18"/>
          <w:lang w:val="es-ES" w:eastAsia="pt-PT"/>
        </w:rPr>
        <w:t>historica</w:t>
      </w:r>
      <w:proofErr w:type="spellEnd"/>
      <w:r w:rsidRPr="00011DE0">
        <w:rPr>
          <w:rFonts w:asciiTheme="majorHAnsi" w:eastAsia="Times New Roman" w:hAnsiTheme="majorHAnsi" w:cstheme="majorHAnsi"/>
          <w:sz w:val="18"/>
          <w:szCs w:val="18"/>
          <w:lang w:val="es-ES" w:eastAsia="pt-PT"/>
        </w:rPr>
        <w:t xml:space="preserve"> de Sintra, residencia de veraneo de los Reyes de Portugal y considerado Patrimonio de la Humanidad por la UNESCO (parada). </w:t>
      </w:r>
    </w:p>
    <w:p w14:paraId="254ECF42" w14:textId="5CCA4398" w:rsidR="00A954F1" w:rsidRPr="00011DE0" w:rsidRDefault="00A954F1" w:rsidP="00A954F1">
      <w:pPr>
        <w:spacing w:after="0" w:line="240" w:lineRule="auto"/>
        <w:jc w:val="both"/>
        <w:rPr>
          <w:rFonts w:asciiTheme="majorHAnsi" w:eastAsia="Times New Roman" w:hAnsiTheme="majorHAnsi" w:cstheme="majorHAnsi"/>
          <w:b/>
          <w:bCs/>
          <w:sz w:val="18"/>
          <w:szCs w:val="18"/>
          <w:lang w:val="es-ES" w:eastAsia="pt-PT"/>
        </w:rPr>
      </w:pPr>
      <w:r w:rsidRPr="00603CCC">
        <w:rPr>
          <w:rFonts w:asciiTheme="majorHAnsi" w:eastAsia="Times New Roman" w:hAnsiTheme="majorHAnsi" w:cstheme="majorHAnsi"/>
          <w:sz w:val="18"/>
          <w:szCs w:val="18"/>
          <w:lang w:val="es-ES" w:eastAsia="pt-PT"/>
        </w:rPr>
        <w:t xml:space="preserve"> </w:t>
      </w:r>
    </w:p>
    <w:p w14:paraId="5B71E859" w14:textId="77777777" w:rsidR="00A954F1" w:rsidRPr="00D34637" w:rsidRDefault="00A954F1" w:rsidP="00A954F1">
      <w:pPr>
        <w:autoSpaceDE w:val="0"/>
        <w:autoSpaceDN w:val="0"/>
        <w:adjustRightInd w:val="0"/>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NOTAS:</w:t>
      </w:r>
    </w:p>
    <w:p w14:paraId="3BEB8236" w14:textId="77777777" w:rsidR="00A954F1" w:rsidRPr="00D34637" w:rsidRDefault="00A954F1" w:rsidP="00A954F1">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Abreu se reserva el derecho de ajustar los valores de estos tours cuando exista un incremento en el costo de los</w:t>
      </w:r>
    </w:p>
    <w:p w14:paraId="54EF3053" w14:textId="77777777" w:rsidR="00A954F1" w:rsidRPr="00D34637" w:rsidRDefault="00A954F1" w:rsidP="00A954F1">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boletos y/u otros que lo justifiquen;</w:t>
      </w:r>
    </w:p>
    <w:p w14:paraId="771DD0C4" w14:textId="77777777" w:rsidR="00A954F1" w:rsidRPr="00D34637" w:rsidRDefault="00A954F1" w:rsidP="00A954F1">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 Su Guía estará a Su disposición para cualquier información sobre estas excursiones e indicará previamente los horarios de </w:t>
      </w:r>
      <w:proofErr w:type="gramStart"/>
      <w:r w:rsidRPr="00D34637">
        <w:rPr>
          <w:rFonts w:asciiTheme="majorHAnsi" w:hAnsiTheme="majorHAnsi" w:cstheme="majorHAnsi"/>
          <w:sz w:val="18"/>
          <w:szCs w:val="18"/>
          <w:lang w:val="es-ES"/>
        </w:rPr>
        <w:t>las mismas</w:t>
      </w:r>
      <w:proofErr w:type="gramEnd"/>
      <w:r w:rsidRPr="00D34637">
        <w:rPr>
          <w:rFonts w:asciiTheme="majorHAnsi" w:hAnsiTheme="majorHAnsi" w:cstheme="majorHAnsi"/>
          <w:sz w:val="18"/>
          <w:szCs w:val="18"/>
          <w:lang w:val="es-ES"/>
        </w:rPr>
        <w:t>.</w:t>
      </w:r>
    </w:p>
    <w:p w14:paraId="4DDEEFA1" w14:textId="77777777" w:rsidR="00A954F1" w:rsidRPr="00D34637" w:rsidRDefault="00A954F1" w:rsidP="00A954F1">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Para que los paseos puedan realizarse con la eficiencia que Ud. por cierto deseará, solicitamos que haga sus reservas con la antelación aconsejada.</w:t>
      </w:r>
    </w:p>
    <w:p w14:paraId="7C9BDA36" w14:textId="77777777" w:rsidR="00A954F1" w:rsidRPr="00D34637" w:rsidRDefault="00A954F1" w:rsidP="00A954F1">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Estas excursiones solo podrán tener lugar con un mínimo de pasajeros, variable según el paseo.</w:t>
      </w:r>
    </w:p>
    <w:p w14:paraId="4E3DEB73" w14:textId="77777777" w:rsidR="00910E1D" w:rsidRPr="00EE6284" w:rsidRDefault="00910E1D">
      <w:pPr>
        <w:rPr>
          <w:rFonts w:asciiTheme="majorHAnsi" w:hAnsiTheme="majorHAnsi" w:cstheme="majorHAnsi"/>
          <w:w w:val="90"/>
          <w:sz w:val="18"/>
          <w:szCs w:val="18"/>
          <w:lang w:val="es-ES"/>
        </w:rPr>
      </w:pPr>
    </w:p>
    <w:sectPr w:rsidR="00910E1D" w:rsidRPr="00EE6284">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281D6" w14:textId="77777777" w:rsidR="009917E5" w:rsidRDefault="009917E5" w:rsidP="00D508EA">
      <w:pPr>
        <w:spacing w:after="0" w:line="240" w:lineRule="auto"/>
      </w:pPr>
      <w:r>
        <w:separator/>
      </w:r>
    </w:p>
  </w:endnote>
  <w:endnote w:type="continuationSeparator" w:id="0">
    <w:p w14:paraId="1F0994BB" w14:textId="77777777" w:rsidR="009917E5" w:rsidRDefault="009917E5" w:rsidP="00D5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41C4D" w14:textId="77777777" w:rsidR="009917E5" w:rsidRDefault="009917E5" w:rsidP="00D508EA">
      <w:pPr>
        <w:spacing w:after="0" w:line="240" w:lineRule="auto"/>
      </w:pPr>
      <w:r>
        <w:separator/>
      </w:r>
    </w:p>
  </w:footnote>
  <w:footnote w:type="continuationSeparator" w:id="0">
    <w:p w14:paraId="4CA0E2D7" w14:textId="77777777" w:rsidR="009917E5" w:rsidRDefault="009917E5" w:rsidP="00D50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D4CE" w14:textId="41831BBF" w:rsidR="00D508EA" w:rsidRDefault="00D508EA">
    <w:pPr>
      <w:pStyle w:val="Cabealho"/>
    </w:pPr>
    <w:r>
      <w:rPr>
        <w:noProof/>
      </w:rPr>
      <w:drawing>
        <wp:inline distT="0" distB="0" distL="0" distR="0" wp14:anchorId="5DCC545D" wp14:editId="02CD55CC">
          <wp:extent cx="1685925" cy="55091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8287" cy="554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3BA"/>
    <w:multiLevelType w:val="hybridMultilevel"/>
    <w:tmpl w:val="0F9C5AC6"/>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D19775E"/>
    <w:multiLevelType w:val="hybridMultilevel"/>
    <w:tmpl w:val="03F2C82C"/>
    <w:lvl w:ilvl="0" w:tplc="081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1C14E03"/>
    <w:multiLevelType w:val="hybridMultilevel"/>
    <w:tmpl w:val="1B1A0FC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338822811">
    <w:abstractNumId w:val="2"/>
  </w:num>
  <w:num w:numId="2" w16cid:durableId="328795921">
    <w:abstractNumId w:val="0"/>
  </w:num>
  <w:num w:numId="3" w16cid:durableId="415439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0B"/>
    <w:rsid w:val="00011DE0"/>
    <w:rsid w:val="000D6E14"/>
    <w:rsid w:val="004133FB"/>
    <w:rsid w:val="004C7584"/>
    <w:rsid w:val="004F5178"/>
    <w:rsid w:val="00507744"/>
    <w:rsid w:val="00635A0A"/>
    <w:rsid w:val="00643628"/>
    <w:rsid w:val="00684EDF"/>
    <w:rsid w:val="00722FD6"/>
    <w:rsid w:val="00723DE6"/>
    <w:rsid w:val="007A04B9"/>
    <w:rsid w:val="0083664B"/>
    <w:rsid w:val="00900D0B"/>
    <w:rsid w:val="00910E1D"/>
    <w:rsid w:val="009250A4"/>
    <w:rsid w:val="009917E5"/>
    <w:rsid w:val="009D21DB"/>
    <w:rsid w:val="00A66F0F"/>
    <w:rsid w:val="00A841F2"/>
    <w:rsid w:val="00A954F1"/>
    <w:rsid w:val="00BE0749"/>
    <w:rsid w:val="00C40E50"/>
    <w:rsid w:val="00D4597C"/>
    <w:rsid w:val="00D508EA"/>
    <w:rsid w:val="00D723F6"/>
    <w:rsid w:val="00E101EB"/>
    <w:rsid w:val="00E32076"/>
    <w:rsid w:val="00E47E52"/>
    <w:rsid w:val="00EC18BD"/>
    <w:rsid w:val="00EE6284"/>
    <w:rsid w:val="00F10140"/>
    <w:rsid w:val="00F238C3"/>
    <w:rsid w:val="00FA5DA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0FDF"/>
  <w15:chartTrackingRefBased/>
  <w15:docId w15:val="{063D27EA-1B65-418A-8DA1-65654C30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D0B"/>
    <w:pPr>
      <w:spacing w:after="200" w:line="276" w:lineRule="auto"/>
    </w:p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00D0B"/>
    <w:pPr>
      <w:ind w:left="720"/>
      <w:contextualSpacing/>
    </w:pPr>
  </w:style>
  <w:style w:type="paragraph" w:styleId="SemEspaamento">
    <w:name w:val="No Spacing"/>
    <w:uiPriority w:val="1"/>
    <w:qFormat/>
    <w:rsid w:val="00F238C3"/>
    <w:pPr>
      <w:spacing w:after="0" w:line="240" w:lineRule="auto"/>
    </w:pPr>
    <w:rPr>
      <w:rFonts w:eastAsia="Times New Roman" w:cs="Times New Roman"/>
    </w:rPr>
  </w:style>
  <w:style w:type="paragraph" w:styleId="Cabealho">
    <w:name w:val="header"/>
    <w:basedOn w:val="Normal"/>
    <w:link w:val="CabealhoCarter"/>
    <w:uiPriority w:val="99"/>
    <w:unhideWhenUsed/>
    <w:rsid w:val="00D508E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508EA"/>
  </w:style>
  <w:style w:type="paragraph" w:styleId="Rodap">
    <w:name w:val="footer"/>
    <w:basedOn w:val="Normal"/>
    <w:link w:val="RodapCarter"/>
    <w:uiPriority w:val="99"/>
    <w:unhideWhenUsed/>
    <w:rsid w:val="00D508E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508EA"/>
  </w:style>
  <w:style w:type="character" w:styleId="Hiperligao">
    <w:name w:val="Hyperlink"/>
    <w:basedOn w:val="Tipodeletrapredefinidodopargrafo"/>
    <w:uiPriority w:val="99"/>
    <w:unhideWhenUsed/>
    <w:rsid w:val="00723D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11133">
      <w:bodyDiv w:val="1"/>
      <w:marLeft w:val="0"/>
      <w:marRight w:val="0"/>
      <w:marTop w:val="0"/>
      <w:marBottom w:val="0"/>
      <w:divBdr>
        <w:top w:val="none" w:sz="0" w:space="0" w:color="auto"/>
        <w:left w:val="none" w:sz="0" w:space="0" w:color="auto"/>
        <w:bottom w:val="none" w:sz="0" w:space="0" w:color="auto"/>
        <w:right w:val="none" w:sz="0" w:space="0" w:color="auto"/>
      </w:divBdr>
      <w:divsChild>
        <w:div w:id="944920702">
          <w:marLeft w:val="0"/>
          <w:marRight w:val="0"/>
          <w:marTop w:val="0"/>
          <w:marBottom w:val="0"/>
          <w:divBdr>
            <w:top w:val="none" w:sz="0" w:space="0" w:color="auto"/>
            <w:left w:val="none" w:sz="0" w:space="0" w:color="auto"/>
            <w:bottom w:val="none" w:sz="0" w:space="0" w:color="auto"/>
            <w:right w:val="none" w:sz="0" w:space="0" w:color="auto"/>
          </w:divBdr>
          <w:divsChild>
            <w:div w:id="1941794595">
              <w:marLeft w:val="0"/>
              <w:marRight w:val="0"/>
              <w:marTop w:val="0"/>
              <w:marBottom w:val="0"/>
              <w:divBdr>
                <w:top w:val="none" w:sz="0" w:space="0" w:color="auto"/>
                <w:left w:val="none" w:sz="0" w:space="0" w:color="auto"/>
                <w:bottom w:val="none" w:sz="0" w:space="0" w:color="auto"/>
                <w:right w:val="none" w:sz="0" w:space="0" w:color="auto"/>
              </w:divBdr>
              <w:divsChild>
                <w:div w:id="595526189">
                  <w:marLeft w:val="0"/>
                  <w:marRight w:val="0"/>
                  <w:marTop w:val="0"/>
                  <w:marBottom w:val="0"/>
                  <w:divBdr>
                    <w:top w:val="none" w:sz="0" w:space="0" w:color="auto"/>
                    <w:left w:val="none" w:sz="0" w:space="0" w:color="auto"/>
                    <w:bottom w:val="none" w:sz="0" w:space="0" w:color="auto"/>
                    <w:right w:val="none" w:sz="0" w:space="0" w:color="auto"/>
                  </w:divBdr>
                  <w:divsChild>
                    <w:div w:id="1346011012">
                      <w:marLeft w:val="0"/>
                      <w:marRight w:val="0"/>
                      <w:marTop w:val="0"/>
                      <w:marBottom w:val="0"/>
                      <w:divBdr>
                        <w:top w:val="none" w:sz="0" w:space="0" w:color="auto"/>
                        <w:left w:val="none" w:sz="0" w:space="0" w:color="auto"/>
                        <w:bottom w:val="none" w:sz="0" w:space="0" w:color="auto"/>
                        <w:right w:val="none" w:sz="0" w:space="0" w:color="auto"/>
                      </w:divBdr>
                      <w:divsChild>
                        <w:div w:id="10157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99119">
          <w:marLeft w:val="0"/>
          <w:marRight w:val="0"/>
          <w:marTop w:val="0"/>
          <w:marBottom w:val="0"/>
          <w:divBdr>
            <w:top w:val="none" w:sz="0" w:space="0" w:color="auto"/>
            <w:left w:val="none" w:sz="0" w:space="0" w:color="auto"/>
            <w:bottom w:val="none" w:sz="0" w:space="0" w:color="auto"/>
            <w:right w:val="none" w:sz="0" w:space="0" w:color="auto"/>
          </w:divBdr>
          <w:divsChild>
            <w:div w:id="2104497172">
              <w:marLeft w:val="0"/>
              <w:marRight w:val="0"/>
              <w:marTop w:val="0"/>
              <w:marBottom w:val="0"/>
              <w:divBdr>
                <w:top w:val="none" w:sz="0" w:space="0" w:color="auto"/>
                <w:left w:val="none" w:sz="0" w:space="0" w:color="auto"/>
                <w:bottom w:val="none" w:sz="0" w:space="0" w:color="auto"/>
                <w:right w:val="none" w:sz="0" w:space="0" w:color="auto"/>
              </w:divBdr>
              <w:divsChild>
                <w:div w:id="990258645">
                  <w:marLeft w:val="150"/>
                  <w:marRight w:val="0"/>
                  <w:marTop w:val="0"/>
                  <w:marBottom w:val="0"/>
                  <w:divBdr>
                    <w:top w:val="none" w:sz="0" w:space="0" w:color="auto"/>
                    <w:left w:val="none" w:sz="0" w:space="0" w:color="auto"/>
                    <w:bottom w:val="none" w:sz="0" w:space="0" w:color="auto"/>
                    <w:right w:val="none" w:sz="0" w:space="0" w:color="auto"/>
                  </w:divBdr>
                  <w:divsChild>
                    <w:div w:id="299502526">
                      <w:marLeft w:val="0"/>
                      <w:marRight w:val="0"/>
                      <w:marTop w:val="0"/>
                      <w:marBottom w:val="0"/>
                      <w:divBdr>
                        <w:top w:val="none" w:sz="0" w:space="0" w:color="auto"/>
                        <w:left w:val="none" w:sz="0" w:space="0" w:color="auto"/>
                        <w:bottom w:val="none" w:sz="0" w:space="0" w:color="auto"/>
                        <w:right w:val="none" w:sz="0" w:space="0" w:color="auto"/>
                      </w:divBdr>
                      <w:divsChild>
                        <w:div w:id="53745072">
                          <w:marLeft w:val="0"/>
                          <w:marRight w:val="0"/>
                          <w:marTop w:val="0"/>
                          <w:marBottom w:val="0"/>
                          <w:divBdr>
                            <w:top w:val="none" w:sz="0" w:space="0" w:color="auto"/>
                            <w:left w:val="none" w:sz="0" w:space="0" w:color="auto"/>
                            <w:bottom w:val="none" w:sz="0" w:space="0" w:color="auto"/>
                            <w:right w:val="none" w:sz="0" w:space="0" w:color="auto"/>
                          </w:divBdr>
                        </w:div>
                      </w:divsChild>
                    </w:div>
                    <w:div w:id="1853301317">
                      <w:marLeft w:val="0"/>
                      <w:marRight w:val="0"/>
                      <w:marTop w:val="0"/>
                      <w:marBottom w:val="0"/>
                      <w:divBdr>
                        <w:top w:val="none" w:sz="0" w:space="0" w:color="auto"/>
                        <w:left w:val="none" w:sz="0" w:space="0" w:color="auto"/>
                        <w:bottom w:val="none" w:sz="0" w:space="0" w:color="auto"/>
                        <w:right w:val="none" w:sz="0" w:space="0" w:color="auto"/>
                      </w:divBdr>
                      <w:divsChild>
                        <w:div w:id="374935201">
                          <w:marLeft w:val="0"/>
                          <w:marRight w:val="0"/>
                          <w:marTop w:val="0"/>
                          <w:marBottom w:val="0"/>
                          <w:divBdr>
                            <w:top w:val="none" w:sz="0" w:space="0" w:color="auto"/>
                            <w:left w:val="none" w:sz="0" w:space="0" w:color="auto"/>
                            <w:bottom w:val="none" w:sz="0" w:space="0" w:color="auto"/>
                            <w:right w:val="none" w:sz="0" w:space="0" w:color="auto"/>
                          </w:divBdr>
                          <w:divsChild>
                            <w:div w:id="1256403538">
                              <w:marLeft w:val="-375"/>
                              <w:marRight w:val="0"/>
                              <w:marTop w:val="0"/>
                              <w:marBottom w:val="0"/>
                              <w:divBdr>
                                <w:top w:val="none" w:sz="0" w:space="0" w:color="auto"/>
                                <w:left w:val="none" w:sz="0" w:space="0" w:color="auto"/>
                                <w:bottom w:val="none" w:sz="0" w:space="0" w:color="auto"/>
                                <w:right w:val="none" w:sz="0" w:space="0" w:color="auto"/>
                              </w:divBdr>
                              <w:divsChild>
                                <w:div w:id="1844391411">
                                  <w:marLeft w:val="0"/>
                                  <w:marRight w:val="0"/>
                                  <w:marTop w:val="0"/>
                                  <w:marBottom w:val="0"/>
                                  <w:divBdr>
                                    <w:top w:val="none" w:sz="0" w:space="0" w:color="auto"/>
                                    <w:left w:val="none" w:sz="0" w:space="0" w:color="auto"/>
                                    <w:bottom w:val="none" w:sz="0" w:space="0" w:color="auto"/>
                                    <w:right w:val="none" w:sz="0" w:space="0" w:color="auto"/>
                                  </w:divBdr>
                                  <w:divsChild>
                                    <w:div w:id="2772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95663">
                          <w:marLeft w:val="0"/>
                          <w:marRight w:val="0"/>
                          <w:marTop w:val="0"/>
                          <w:marBottom w:val="0"/>
                          <w:divBdr>
                            <w:top w:val="none" w:sz="0" w:space="0" w:color="auto"/>
                            <w:left w:val="none" w:sz="0" w:space="0" w:color="auto"/>
                            <w:bottom w:val="none" w:sz="0" w:space="0" w:color="auto"/>
                            <w:right w:val="none" w:sz="0" w:space="0" w:color="auto"/>
                          </w:divBdr>
                          <w:divsChild>
                            <w:div w:id="735905473">
                              <w:marLeft w:val="0"/>
                              <w:marRight w:val="0"/>
                              <w:marTop w:val="0"/>
                              <w:marBottom w:val="0"/>
                              <w:divBdr>
                                <w:top w:val="none" w:sz="0" w:space="0" w:color="auto"/>
                                <w:left w:val="none" w:sz="0" w:space="0" w:color="auto"/>
                                <w:bottom w:val="none" w:sz="0" w:space="0" w:color="auto"/>
                                <w:right w:val="none" w:sz="0" w:space="0" w:color="auto"/>
                              </w:divBdr>
                              <w:divsChild>
                                <w:div w:id="5707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082079">
          <w:marLeft w:val="0"/>
          <w:marRight w:val="0"/>
          <w:marTop w:val="0"/>
          <w:marBottom w:val="0"/>
          <w:divBdr>
            <w:top w:val="none" w:sz="0" w:space="0" w:color="auto"/>
            <w:left w:val="none" w:sz="0" w:space="0" w:color="auto"/>
            <w:bottom w:val="none" w:sz="0" w:space="0" w:color="auto"/>
            <w:right w:val="none" w:sz="0" w:space="0" w:color="auto"/>
          </w:divBdr>
          <w:divsChild>
            <w:div w:id="1697468163">
              <w:marLeft w:val="0"/>
              <w:marRight w:val="0"/>
              <w:marTop w:val="0"/>
              <w:marBottom w:val="0"/>
              <w:divBdr>
                <w:top w:val="none" w:sz="0" w:space="0" w:color="auto"/>
                <w:left w:val="none" w:sz="0" w:space="0" w:color="auto"/>
                <w:bottom w:val="none" w:sz="0" w:space="0" w:color="auto"/>
                <w:right w:val="none" w:sz="0" w:space="0" w:color="auto"/>
              </w:divBdr>
              <w:divsChild>
                <w:div w:id="601382471">
                  <w:marLeft w:val="150"/>
                  <w:marRight w:val="0"/>
                  <w:marTop w:val="0"/>
                  <w:marBottom w:val="0"/>
                  <w:divBdr>
                    <w:top w:val="none" w:sz="0" w:space="0" w:color="auto"/>
                    <w:left w:val="none" w:sz="0" w:space="0" w:color="auto"/>
                    <w:bottom w:val="none" w:sz="0" w:space="0" w:color="auto"/>
                    <w:right w:val="none" w:sz="0" w:space="0" w:color="auto"/>
                  </w:divBdr>
                  <w:divsChild>
                    <w:div w:id="243271789">
                      <w:marLeft w:val="0"/>
                      <w:marRight w:val="0"/>
                      <w:marTop w:val="0"/>
                      <w:marBottom w:val="0"/>
                      <w:divBdr>
                        <w:top w:val="none" w:sz="0" w:space="0" w:color="auto"/>
                        <w:left w:val="none" w:sz="0" w:space="0" w:color="auto"/>
                        <w:bottom w:val="none" w:sz="0" w:space="0" w:color="auto"/>
                        <w:right w:val="none" w:sz="0" w:space="0" w:color="auto"/>
                      </w:divBdr>
                      <w:divsChild>
                        <w:div w:id="2035035430">
                          <w:marLeft w:val="0"/>
                          <w:marRight w:val="0"/>
                          <w:marTop w:val="0"/>
                          <w:marBottom w:val="0"/>
                          <w:divBdr>
                            <w:top w:val="none" w:sz="0" w:space="0" w:color="auto"/>
                            <w:left w:val="none" w:sz="0" w:space="0" w:color="auto"/>
                            <w:bottom w:val="none" w:sz="0" w:space="0" w:color="auto"/>
                            <w:right w:val="none" w:sz="0" w:space="0" w:color="auto"/>
                          </w:divBdr>
                        </w:div>
                      </w:divsChild>
                    </w:div>
                    <w:div w:id="701706845">
                      <w:marLeft w:val="0"/>
                      <w:marRight w:val="0"/>
                      <w:marTop w:val="0"/>
                      <w:marBottom w:val="0"/>
                      <w:divBdr>
                        <w:top w:val="none" w:sz="0" w:space="0" w:color="auto"/>
                        <w:left w:val="none" w:sz="0" w:space="0" w:color="auto"/>
                        <w:bottom w:val="none" w:sz="0" w:space="0" w:color="auto"/>
                        <w:right w:val="none" w:sz="0" w:space="0" w:color="auto"/>
                      </w:divBdr>
                      <w:divsChild>
                        <w:div w:id="841819228">
                          <w:marLeft w:val="0"/>
                          <w:marRight w:val="0"/>
                          <w:marTop w:val="0"/>
                          <w:marBottom w:val="0"/>
                          <w:divBdr>
                            <w:top w:val="none" w:sz="0" w:space="0" w:color="auto"/>
                            <w:left w:val="none" w:sz="0" w:space="0" w:color="auto"/>
                            <w:bottom w:val="none" w:sz="0" w:space="0" w:color="auto"/>
                            <w:right w:val="none" w:sz="0" w:space="0" w:color="auto"/>
                          </w:divBdr>
                          <w:divsChild>
                            <w:div w:id="1791897928">
                              <w:marLeft w:val="-375"/>
                              <w:marRight w:val="0"/>
                              <w:marTop w:val="0"/>
                              <w:marBottom w:val="0"/>
                              <w:divBdr>
                                <w:top w:val="none" w:sz="0" w:space="0" w:color="auto"/>
                                <w:left w:val="none" w:sz="0" w:space="0" w:color="auto"/>
                                <w:bottom w:val="none" w:sz="0" w:space="0" w:color="auto"/>
                                <w:right w:val="none" w:sz="0" w:space="0" w:color="auto"/>
                              </w:divBdr>
                              <w:divsChild>
                                <w:div w:id="389428154">
                                  <w:marLeft w:val="0"/>
                                  <w:marRight w:val="0"/>
                                  <w:marTop w:val="0"/>
                                  <w:marBottom w:val="0"/>
                                  <w:divBdr>
                                    <w:top w:val="none" w:sz="0" w:space="0" w:color="auto"/>
                                    <w:left w:val="none" w:sz="0" w:space="0" w:color="auto"/>
                                    <w:bottom w:val="none" w:sz="0" w:space="0" w:color="auto"/>
                                    <w:right w:val="none" w:sz="0" w:space="0" w:color="auto"/>
                                  </w:divBdr>
                                  <w:divsChild>
                                    <w:div w:id="11653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7482">
                          <w:marLeft w:val="0"/>
                          <w:marRight w:val="0"/>
                          <w:marTop w:val="0"/>
                          <w:marBottom w:val="0"/>
                          <w:divBdr>
                            <w:top w:val="none" w:sz="0" w:space="0" w:color="auto"/>
                            <w:left w:val="none" w:sz="0" w:space="0" w:color="auto"/>
                            <w:bottom w:val="none" w:sz="0" w:space="0" w:color="auto"/>
                            <w:right w:val="none" w:sz="0" w:space="0" w:color="auto"/>
                          </w:divBdr>
                          <w:divsChild>
                            <w:div w:id="147093814">
                              <w:marLeft w:val="0"/>
                              <w:marRight w:val="0"/>
                              <w:marTop w:val="0"/>
                              <w:marBottom w:val="0"/>
                              <w:divBdr>
                                <w:top w:val="none" w:sz="0" w:space="0" w:color="auto"/>
                                <w:left w:val="none" w:sz="0" w:space="0" w:color="auto"/>
                                <w:bottom w:val="none" w:sz="0" w:space="0" w:color="auto"/>
                                <w:right w:val="none" w:sz="0" w:space="0" w:color="auto"/>
                              </w:divBdr>
                              <w:divsChild>
                                <w:div w:id="774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384471">
          <w:marLeft w:val="0"/>
          <w:marRight w:val="0"/>
          <w:marTop w:val="0"/>
          <w:marBottom w:val="0"/>
          <w:divBdr>
            <w:top w:val="none" w:sz="0" w:space="0" w:color="auto"/>
            <w:left w:val="none" w:sz="0" w:space="0" w:color="auto"/>
            <w:bottom w:val="none" w:sz="0" w:space="0" w:color="auto"/>
            <w:right w:val="none" w:sz="0" w:space="0" w:color="auto"/>
          </w:divBdr>
          <w:divsChild>
            <w:div w:id="592519650">
              <w:marLeft w:val="0"/>
              <w:marRight w:val="0"/>
              <w:marTop w:val="0"/>
              <w:marBottom w:val="0"/>
              <w:divBdr>
                <w:top w:val="none" w:sz="0" w:space="0" w:color="auto"/>
                <w:left w:val="none" w:sz="0" w:space="0" w:color="auto"/>
                <w:bottom w:val="none" w:sz="0" w:space="0" w:color="auto"/>
                <w:right w:val="none" w:sz="0" w:space="0" w:color="auto"/>
              </w:divBdr>
              <w:divsChild>
                <w:div w:id="163519047">
                  <w:marLeft w:val="150"/>
                  <w:marRight w:val="0"/>
                  <w:marTop w:val="0"/>
                  <w:marBottom w:val="0"/>
                  <w:divBdr>
                    <w:top w:val="none" w:sz="0" w:space="0" w:color="auto"/>
                    <w:left w:val="none" w:sz="0" w:space="0" w:color="auto"/>
                    <w:bottom w:val="none" w:sz="0" w:space="0" w:color="auto"/>
                    <w:right w:val="none" w:sz="0" w:space="0" w:color="auto"/>
                  </w:divBdr>
                  <w:divsChild>
                    <w:div w:id="269315910">
                      <w:marLeft w:val="0"/>
                      <w:marRight w:val="0"/>
                      <w:marTop w:val="0"/>
                      <w:marBottom w:val="0"/>
                      <w:divBdr>
                        <w:top w:val="none" w:sz="0" w:space="0" w:color="auto"/>
                        <w:left w:val="none" w:sz="0" w:space="0" w:color="auto"/>
                        <w:bottom w:val="none" w:sz="0" w:space="0" w:color="auto"/>
                        <w:right w:val="none" w:sz="0" w:space="0" w:color="auto"/>
                      </w:divBdr>
                      <w:divsChild>
                        <w:div w:id="1108432852">
                          <w:marLeft w:val="0"/>
                          <w:marRight w:val="0"/>
                          <w:marTop w:val="0"/>
                          <w:marBottom w:val="0"/>
                          <w:divBdr>
                            <w:top w:val="none" w:sz="0" w:space="0" w:color="auto"/>
                            <w:left w:val="none" w:sz="0" w:space="0" w:color="auto"/>
                            <w:bottom w:val="none" w:sz="0" w:space="0" w:color="auto"/>
                            <w:right w:val="none" w:sz="0" w:space="0" w:color="auto"/>
                          </w:divBdr>
                        </w:div>
                      </w:divsChild>
                    </w:div>
                    <w:div w:id="885415773">
                      <w:marLeft w:val="0"/>
                      <w:marRight w:val="0"/>
                      <w:marTop w:val="0"/>
                      <w:marBottom w:val="0"/>
                      <w:divBdr>
                        <w:top w:val="none" w:sz="0" w:space="0" w:color="auto"/>
                        <w:left w:val="none" w:sz="0" w:space="0" w:color="auto"/>
                        <w:bottom w:val="none" w:sz="0" w:space="0" w:color="auto"/>
                        <w:right w:val="none" w:sz="0" w:space="0" w:color="auto"/>
                      </w:divBdr>
                      <w:divsChild>
                        <w:div w:id="1805078358">
                          <w:marLeft w:val="0"/>
                          <w:marRight w:val="0"/>
                          <w:marTop w:val="0"/>
                          <w:marBottom w:val="0"/>
                          <w:divBdr>
                            <w:top w:val="none" w:sz="0" w:space="0" w:color="auto"/>
                            <w:left w:val="none" w:sz="0" w:space="0" w:color="auto"/>
                            <w:bottom w:val="none" w:sz="0" w:space="0" w:color="auto"/>
                            <w:right w:val="none" w:sz="0" w:space="0" w:color="auto"/>
                          </w:divBdr>
                          <w:divsChild>
                            <w:div w:id="1690906450">
                              <w:marLeft w:val="-375"/>
                              <w:marRight w:val="0"/>
                              <w:marTop w:val="0"/>
                              <w:marBottom w:val="0"/>
                              <w:divBdr>
                                <w:top w:val="none" w:sz="0" w:space="0" w:color="auto"/>
                                <w:left w:val="none" w:sz="0" w:space="0" w:color="auto"/>
                                <w:bottom w:val="none" w:sz="0" w:space="0" w:color="auto"/>
                                <w:right w:val="none" w:sz="0" w:space="0" w:color="auto"/>
                              </w:divBdr>
                              <w:divsChild>
                                <w:div w:id="808211508">
                                  <w:marLeft w:val="0"/>
                                  <w:marRight w:val="0"/>
                                  <w:marTop w:val="0"/>
                                  <w:marBottom w:val="0"/>
                                  <w:divBdr>
                                    <w:top w:val="none" w:sz="0" w:space="0" w:color="auto"/>
                                    <w:left w:val="none" w:sz="0" w:space="0" w:color="auto"/>
                                    <w:bottom w:val="none" w:sz="0" w:space="0" w:color="auto"/>
                                    <w:right w:val="none" w:sz="0" w:space="0" w:color="auto"/>
                                  </w:divBdr>
                                  <w:divsChild>
                                    <w:div w:id="19020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33972">
                          <w:marLeft w:val="0"/>
                          <w:marRight w:val="0"/>
                          <w:marTop w:val="0"/>
                          <w:marBottom w:val="0"/>
                          <w:divBdr>
                            <w:top w:val="none" w:sz="0" w:space="0" w:color="auto"/>
                            <w:left w:val="none" w:sz="0" w:space="0" w:color="auto"/>
                            <w:bottom w:val="none" w:sz="0" w:space="0" w:color="auto"/>
                            <w:right w:val="none" w:sz="0" w:space="0" w:color="auto"/>
                          </w:divBdr>
                          <w:divsChild>
                            <w:div w:id="201403023">
                              <w:marLeft w:val="0"/>
                              <w:marRight w:val="0"/>
                              <w:marTop w:val="0"/>
                              <w:marBottom w:val="0"/>
                              <w:divBdr>
                                <w:top w:val="none" w:sz="0" w:space="0" w:color="auto"/>
                                <w:left w:val="none" w:sz="0" w:space="0" w:color="auto"/>
                                <w:bottom w:val="none" w:sz="0" w:space="0" w:color="auto"/>
                                <w:right w:val="none" w:sz="0" w:space="0" w:color="auto"/>
                              </w:divBdr>
                              <w:divsChild>
                                <w:div w:id="14756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927616">
      <w:bodyDiv w:val="1"/>
      <w:marLeft w:val="0"/>
      <w:marRight w:val="0"/>
      <w:marTop w:val="0"/>
      <w:marBottom w:val="0"/>
      <w:divBdr>
        <w:top w:val="none" w:sz="0" w:space="0" w:color="auto"/>
        <w:left w:val="none" w:sz="0" w:space="0" w:color="auto"/>
        <w:bottom w:val="none" w:sz="0" w:space="0" w:color="auto"/>
        <w:right w:val="none" w:sz="0" w:space="0" w:color="auto"/>
      </w:divBdr>
      <w:divsChild>
        <w:div w:id="1155417749">
          <w:marLeft w:val="0"/>
          <w:marRight w:val="0"/>
          <w:marTop w:val="0"/>
          <w:marBottom w:val="0"/>
          <w:divBdr>
            <w:top w:val="none" w:sz="0" w:space="0" w:color="auto"/>
            <w:left w:val="none" w:sz="0" w:space="0" w:color="auto"/>
            <w:bottom w:val="none" w:sz="0" w:space="0" w:color="auto"/>
            <w:right w:val="none" w:sz="0" w:space="0" w:color="auto"/>
          </w:divBdr>
          <w:divsChild>
            <w:div w:id="1114515847">
              <w:marLeft w:val="0"/>
              <w:marRight w:val="0"/>
              <w:marTop w:val="0"/>
              <w:marBottom w:val="0"/>
              <w:divBdr>
                <w:top w:val="none" w:sz="0" w:space="0" w:color="auto"/>
                <w:left w:val="none" w:sz="0" w:space="0" w:color="auto"/>
                <w:bottom w:val="none" w:sz="0" w:space="0" w:color="auto"/>
                <w:right w:val="none" w:sz="0" w:space="0" w:color="auto"/>
              </w:divBdr>
            </w:div>
          </w:divsChild>
        </w:div>
        <w:div w:id="266666788">
          <w:marLeft w:val="0"/>
          <w:marRight w:val="0"/>
          <w:marTop w:val="0"/>
          <w:marBottom w:val="0"/>
          <w:divBdr>
            <w:top w:val="none" w:sz="0" w:space="0" w:color="auto"/>
            <w:left w:val="none" w:sz="0" w:space="0" w:color="auto"/>
            <w:bottom w:val="none" w:sz="0" w:space="0" w:color="auto"/>
            <w:right w:val="none" w:sz="0" w:space="0" w:color="auto"/>
          </w:divBdr>
          <w:divsChild>
            <w:div w:id="1568609238">
              <w:marLeft w:val="0"/>
              <w:marRight w:val="0"/>
              <w:marTop w:val="0"/>
              <w:marBottom w:val="0"/>
              <w:divBdr>
                <w:top w:val="none" w:sz="0" w:space="0" w:color="auto"/>
                <w:left w:val="none" w:sz="0" w:space="0" w:color="auto"/>
                <w:bottom w:val="none" w:sz="0" w:space="0" w:color="auto"/>
                <w:right w:val="none" w:sz="0" w:space="0" w:color="auto"/>
              </w:divBdr>
            </w:div>
          </w:divsChild>
        </w:div>
        <w:div w:id="1712607376">
          <w:marLeft w:val="0"/>
          <w:marRight w:val="0"/>
          <w:marTop w:val="0"/>
          <w:marBottom w:val="0"/>
          <w:divBdr>
            <w:top w:val="none" w:sz="0" w:space="0" w:color="auto"/>
            <w:left w:val="none" w:sz="0" w:space="0" w:color="auto"/>
            <w:bottom w:val="none" w:sz="0" w:space="0" w:color="auto"/>
            <w:right w:val="none" w:sz="0" w:space="0" w:color="auto"/>
          </w:divBdr>
          <w:divsChild>
            <w:div w:id="1998806488">
              <w:marLeft w:val="0"/>
              <w:marRight w:val="0"/>
              <w:marTop w:val="0"/>
              <w:marBottom w:val="0"/>
              <w:divBdr>
                <w:top w:val="none" w:sz="0" w:space="0" w:color="auto"/>
                <w:left w:val="none" w:sz="0" w:space="0" w:color="auto"/>
                <w:bottom w:val="none" w:sz="0" w:space="0" w:color="auto"/>
                <w:right w:val="none" w:sz="0" w:space="0" w:color="auto"/>
              </w:divBdr>
            </w:div>
            <w:div w:id="1503160062">
              <w:marLeft w:val="0"/>
              <w:marRight w:val="0"/>
              <w:marTop w:val="0"/>
              <w:marBottom w:val="0"/>
              <w:divBdr>
                <w:top w:val="none" w:sz="0" w:space="0" w:color="auto"/>
                <w:left w:val="none" w:sz="0" w:space="0" w:color="auto"/>
                <w:bottom w:val="none" w:sz="0" w:space="0" w:color="auto"/>
                <w:right w:val="none" w:sz="0" w:space="0" w:color="auto"/>
              </w:divBdr>
            </w:div>
            <w:div w:id="1451704758">
              <w:marLeft w:val="0"/>
              <w:marRight w:val="0"/>
              <w:marTop w:val="0"/>
              <w:marBottom w:val="0"/>
              <w:divBdr>
                <w:top w:val="none" w:sz="0" w:space="0" w:color="auto"/>
                <w:left w:val="none" w:sz="0" w:space="0" w:color="auto"/>
                <w:bottom w:val="none" w:sz="0" w:space="0" w:color="auto"/>
                <w:right w:val="none" w:sz="0" w:space="0" w:color="auto"/>
              </w:divBdr>
            </w:div>
            <w:div w:id="1807506384">
              <w:marLeft w:val="0"/>
              <w:marRight w:val="0"/>
              <w:marTop w:val="0"/>
              <w:marBottom w:val="0"/>
              <w:divBdr>
                <w:top w:val="none" w:sz="0" w:space="0" w:color="auto"/>
                <w:left w:val="none" w:sz="0" w:space="0" w:color="auto"/>
                <w:bottom w:val="none" w:sz="0" w:space="0" w:color="auto"/>
                <w:right w:val="none" w:sz="0" w:space="0" w:color="auto"/>
              </w:divBdr>
            </w:div>
          </w:divsChild>
        </w:div>
        <w:div w:id="659891881">
          <w:marLeft w:val="0"/>
          <w:marRight w:val="0"/>
          <w:marTop w:val="0"/>
          <w:marBottom w:val="0"/>
          <w:divBdr>
            <w:top w:val="none" w:sz="0" w:space="0" w:color="auto"/>
            <w:left w:val="none" w:sz="0" w:space="0" w:color="auto"/>
            <w:bottom w:val="none" w:sz="0" w:space="0" w:color="auto"/>
            <w:right w:val="none" w:sz="0" w:space="0" w:color="auto"/>
          </w:divBdr>
          <w:divsChild>
            <w:div w:id="890534114">
              <w:marLeft w:val="0"/>
              <w:marRight w:val="0"/>
              <w:marTop w:val="0"/>
              <w:marBottom w:val="0"/>
              <w:divBdr>
                <w:top w:val="none" w:sz="0" w:space="0" w:color="auto"/>
                <w:left w:val="none" w:sz="0" w:space="0" w:color="auto"/>
                <w:bottom w:val="none" w:sz="0" w:space="0" w:color="auto"/>
                <w:right w:val="none" w:sz="0" w:space="0" w:color="auto"/>
              </w:divBdr>
            </w:div>
          </w:divsChild>
        </w:div>
        <w:div w:id="1095595464">
          <w:marLeft w:val="0"/>
          <w:marRight w:val="0"/>
          <w:marTop w:val="0"/>
          <w:marBottom w:val="0"/>
          <w:divBdr>
            <w:top w:val="none" w:sz="0" w:space="0" w:color="auto"/>
            <w:left w:val="none" w:sz="0" w:space="0" w:color="auto"/>
            <w:bottom w:val="none" w:sz="0" w:space="0" w:color="auto"/>
            <w:right w:val="none" w:sz="0" w:space="0" w:color="auto"/>
          </w:divBdr>
          <w:divsChild>
            <w:div w:id="566308783">
              <w:marLeft w:val="0"/>
              <w:marRight w:val="0"/>
              <w:marTop w:val="0"/>
              <w:marBottom w:val="0"/>
              <w:divBdr>
                <w:top w:val="none" w:sz="0" w:space="0" w:color="auto"/>
                <w:left w:val="none" w:sz="0" w:space="0" w:color="auto"/>
                <w:bottom w:val="none" w:sz="0" w:space="0" w:color="auto"/>
                <w:right w:val="none" w:sz="0" w:space="0" w:color="auto"/>
              </w:divBdr>
            </w:div>
            <w:div w:id="1742287549">
              <w:marLeft w:val="0"/>
              <w:marRight w:val="0"/>
              <w:marTop w:val="0"/>
              <w:marBottom w:val="0"/>
              <w:divBdr>
                <w:top w:val="none" w:sz="0" w:space="0" w:color="auto"/>
                <w:left w:val="none" w:sz="0" w:space="0" w:color="auto"/>
                <w:bottom w:val="none" w:sz="0" w:space="0" w:color="auto"/>
                <w:right w:val="none" w:sz="0" w:space="0" w:color="auto"/>
              </w:divBdr>
            </w:div>
            <w:div w:id="277421370">
              <w:marLeft w:val="0"/>
              <w:marRight w:val="0"/>
              <w:marTop w:val="0"/>
              <w:marBottom w:val="0"/>
              <w:divBdr>
                <w:top w:val="none" w:sz="0" w:space="0" w:color="auto"/>
                <w:left w:val="none" w:sz="0" w:space="0" w:color="auto"/>
                <w:bottom w:val="none" w:sz="0" w:space="0" w:color="auto"/>
                <w:right w:val="none" w:sz="0" w:space="0" w:color="auto"/>
              </w:divBdr>
            </w:div>
          </w:divsChild>
        </w:div>
        <w:div w:id="1249651421">
          <w:marLeft w:val="0"/>
          <w:marRight w:val="0"/>
          <w:marTop w:val="0"/>
          <w:marBottom w:val="0"/>
          <w:divBdr>
            <w:top w:val="none" w:sz="0" w:space="0" w:color="auto"/>
            <w:left w:val="none" w:sz="0" w:space="0" w:color="auto"/>
            <w:bottom w:val="none" w:sz="0" w:space="0" w:color="auto"/>
            <w:right w:val="none" w:sz="0" w:space="0" w:color="auto"/>
          </w:divBdr>
        </w:div>
      </w:divsChild>
    </w:div>
    <w:div w:id="1954481291">
      <w:bodyDiv w:val="1"/>
      <w:marLeft w:val="0"/>
      <w:marRight w:val="0"/>
      <w:marTop w:val="0"/>
      <w:marBottom w:val="0"/>
      <w:divBdr>
        <w:top w:val="none" w:sz="0" w:space="0" w:color="auto"/>
        <w:left w:val="none" w:sz="0" w:space="0" w:color="auto"/>
        <w:bottom w:val="none" w:sz="0" w:space="0" w:color="auto"/>
        <w:right w:val="none" w:sz="0" w:space="0" w:color="auto"/>
      </w:divBdr>
      <w:divsChild>
        <w:div w:id="1394693233">
          <w:marLeft w:val="0"/>
          <w:marRight w:val="0"/>
          <w:marTop w:val="0"/>
          <w:marBottom w:val="0"/>
          <w:divBdr>
            <w:top w:val="none" w:sz="0" w:space="0" w:color="auto"/>
            <w:left w:val="none" w:sz="0" w:space="0" w:color="auto"/>
            <w:bottom w:val="none" w:sz="0" w:space="0" w:color="auto"/>
            <w:right w:val="none" w:sz="0" w:space="0" w:color="auto"/>
          </w:divBdr>
          <w:divsChild>
            <w:div w:id="1449859766">
              <w:marLeft w:val="0"/>
              <w:marRight w:val="0"/>
              <w:marTop w:val="0"/>
              <w:marBottom w:val="0"/>
              <w:divBdr>
                <w:top w:val="none" w:sz="0" w:space="0" w:color="auto"/>
                <w:left w:val="none" w:sz="0" w:space="0" w:color="auto"/>
                <w:bottom w:val="none" w:sz="0" w:space="0" w:color="auto"/>
                <w:right w:val="none" w:sz="0" w:space="0" w:color="auto"/>
              </w:divBdr>
            </w:div>
          </w:divsChild>
        </w:div>
        <w:div w:id="1532305256">
          <w:marLeft w:val="0"/>
          <w:marRight w:val="0"/>
          <w:marTop w:val="0"/>
          <w:marBottom w:val="0"/>
          <w:divBdr>
            <w:top w:val="none" w:sz="0" w:space="0" w:color="auto"/>
            <w:left w:val="none" w:sz="0" w:space="0" w:color="auto"/>
            <w:bottom w:val="none" w:sz="0" w:space="0" w:color="auto"/>
            <w:right w:val="none" w:sz="0" w:space="0" w:color="auto"/>
          </w:divBdr>
          <w:divsChild>
            <w:div w:id="101458588">
              <w:marLeft w:val="0"/>
              <w:marRight w:val="0"/>
              <w:marTop w:val="0"/>
              <w:marBottom w:val="0"/>
              <w:divBdr>
                <w:top w:val="none" w:sz="0" w:space="0" w:color="auto"/>
                <w:left w:val="none" w:sz="0" w:space="0" w:color="auto"/>
                <w:bottom w:val="none" w:sz="0" w:space="0" w:color="auto"/>
                <w:right w:val="none" w:sz="0" w:space="0" w:color="auto"/>
              </w:divBdr>
            </w:div>
          </w:divsChild>
        </w:div>
        <w:div w:id="1891961712">
          <w:marLeft w:val="0"/>
          <w:marRight w:val="0"/>
          <w:marTop w:val="0"/>
          <w:marBottom w:val="0"/>
          <w:divBdr>
            <w:top w:val="none" w:sz="0" w:space="0" w:color="auto"/>
            <w:left w:val="none" w:sz="0" w:space="0" w:color="auto"/>
            <w:bottom w:val="none" w:sz="0" w:space="0" w:color="auto"/>
            <w:right w:val="none" w:sz="0" w:space="0" w:color="auto"/>
          </w:divBdr>
          <w:divsChild>
            <w:div w:id="1568568063">
              <w:marLeft w:val="0"/>
              <w:marRight w:val="0"/>
              <w:marTop w:val="0"/>
              <w:marBottom w:val="0"/>
              <w:divBdr>
                <w:top w:val="none" w:sz="0" w:space="0" w:color="auto"/>
                <w:left w:val="none" w:sz="0" w:space="0" w:color="auto"/>
                <w:bottom w:val="none" w:sz="0" w:space="0" w:color="auto"/>
                <w:right w:val="none" w:sz="0" w:space="0" w:color="auto"/>
              </w:divBdr>
            </w:div>
            <w:div w:id="1112550205">
              <w:marLeft w:val="0"/>
              <w:marRight w:val="0"/>
              <w:marTop w:val="0"/>
              <w:marBottom w:val="0"/>
              <w:divBdr>
                <w:top w:val="none" w:sz="0" w:space="0" w:color="auto"/>
                <w:left w:val="none" w:sz="0" w:space="0" w:color="auto"/>
                <w:bottom w:val="none" w:sz="0" w:space="0" w:color="auto"/>
                <w:right w:val="none" w:sz="0" w:space="0" w:color="auto"/>
              </w:divBdr>
            </w:div>
            <w:div w:id="1303464566">
              <w:marLeft w:val="0"/>
              <w:marRight w:val="0"/>
              <w:marTop w:val="0"/>
              <w:marBottom w:val="0"/>
              <w:divBdr>
                <w:top w:val="none" w:sz="0" w:space="0" w:color="auto"/>
                <w:left w:val="none" w:sz="0" w:space="0" w:color="auto"/>
                <w:bottom w:val="none" w:sz="0" w:space="0" w:color="auto"/>
                <w:right w:val="none" w:sz="0" w:space="0" w:color="auto"/>
              </w:divBdr>
            </w:div>
            <w:div w:id="612980458">
              <w:marLeft w:val="0"/>
              <w:marRight w:val="0"/>
              <w:marTop w:val="0"/>
              <w:marBottom w:val="0"/>
              <w:divBdr>
                <w:top w:val="none" w:sz="0" w:space="0" w:color="auto"/>
                <w:left w:val="none" w:sz="0" w:space="0" w:color="auto"/>
                <w:bottom w:val="none" w:sz="0" w:space="0" w:color="auto"/>
                <w:right w:val="none" w:sz="0" w:space="0" w:color="auto"/>
              </w:divBdr>
            </w:div>
          </w:divsChild>
        </w:div>
        <w:div w:id="33502267">
          <w:marLeft w:val="0"/>
          <w:marRight w:val="0"/>
          <w:marTop w:val="0"/>
          <w:marBottom w:val="0"/>
          <w:divBdr>
            <w:top w:val="none" w:sz="0" w:space="0" w:color="auto"/>
            <w:left w:val="none" w:sz="0" w:space="0" w:color="auto"/>
            <w:bottom w:val="none" w:sz="0" w:space="0" w:color="auto"/>
            <w:right w:val="none" w:sz="0" w:space="0" w:color="auto"/>
          </w:divBdr>
          <w:divsChild>
            <w:div w:id="1226338692">
              <w:marLeft w:val="0"/>
              <w:marRight w:val="0"/>
              <w:marTop w:val="0"/>
              <w:marBottom w:val="0"/>
              <w:divBdr>
                <w:top w:val="none" w:sz="0" w:space="0" w:color="auto"/>
                <w:left w:val="none" w:sz="0" w:space="0" w:color="auto"/>
                <w:bottom w:val="none" w:sz="0" w:space="0" w:color="auto"/>
                <w:right w:val="none" w:sz="0" w:space="0" w:color="auto"/>
              </w:divBdr>
            </w:div>
          </w:divsChild>
        </w:div>
        <w:div w:id="403987767">
          <w:marLeft w:val="0"/>
          <w:marRight w:val="0"/>
          <w:marTop w:val="0"/>
          <w:marBottom w:val="0"/>
          <w:divBdr>
            <w:top w:val="none" w:sz="0" w:space="0" w:color="auto"/>
            <w:left w:val="none" w:sz="0" w:space="0" w:color="auto"/>
            <w:bottom w:val="none" w:sz="0" w:space="0" w:color="auto"/>
            <w:right w:val="none" w:sz="0" w:space="0" w:color="auto"/>
          </w:divBdr>
          <w:divsChild>
            <w:div w:id="1083721009">
              <w:marLeft w:val="0"/>
              <w:marRight w:val="0"/>
              <w:marTop w:val="0"/>
              <w:marBottom w:val="0"/>
              <w:divBdr>
                <w:top w:val="none" w:sz="0" w:space="0" w:color="auto"/>
                <w:left w:val="none" w:sz="0" w:space="0" w:color="auto"/>
                <w:bottom w:val="none" w:sz="0" w:space="0" w:color="auto"/>
                <w:right w:val="none" w:sz="0" w:space="0" w:color="auto"/>
              </w:divBdr>
            </w:div>
            <w:div w:id="2041084025">
              <w:marLeft w:val="0"/>
              <w:marRight w:val="0"/>
              <w:marTop w:val="0"/>
              <w:marBottom w:val="0"/>
              <w:divBdr>
                <w:top w:val="none" w:sz="0" w:space="0" w:color="auto"/>
                <w:left w:val="none" w:sz="0" w:space="0" w:color="auto"/>
                <w:bottom w:val="none" w:sz="0" w:space="0" w:color="auto"/>
                <w:right w:val="none" w:sz="0" w:space="0" w:color="auto"/>
              </w:divBdr>
            </w:div>
            <w:div w:id="1933590546">
              <w:marLeft w:val="0"/>
              <w:marRight w:val="0"/>
              <w:marTop w:val="0"/>
              <w:marBottom w:val="0"/>
              <w:divBdr>
                <w:top w:val="none" w:sz="0" w:space="0" w:color="auto"/>
                <w:left w:val="none" w:sz="0" w:space="0" w:color="auto"/>
                <w:bottom w:val="none" w:sz="0" w:space="0" w:color="auto"/>
                <w:right w:val="none" w:sz="0" w:space="0" w:color="auto"/>
              </w:divBdr>
            </w:div>
          </w:divsChild>
        </w:div>
        <w:div w:id="1451392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s-abreu.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TaxCatchAll xmlns="5a0818b0-61e8-4466-a6cc-8798cf310ce5" xsi:nil="true"/>
    <_Flow_SignoffStatus xmlns="ddc994d5-07bf-41ce-8f35-6bbd608e5f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5" ma:contentTypeDescription="Criar um novo documento." ma:contentTypeScope="" ma:versionID="3a9756313771139ff4191a5732549c8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c1dc33fc7bb9baa4d87035a2322f9a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62FB5-5C93-43C1-BA53-840D1DD56589}">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2.xml><?xml version="1.0" encoding="utf-8"?>
<ds:datastoreItem xmlns:ds="http://schemas.openxmlformats.org/officeDocument/2006/customXml" ds:itemID="{8ED48899-256F-4BA1-8F9C-BB52C545BB4F}">
  <ds:schemaRefs>
    <ds:schemaRef ds:uri="http://schemas.microsoft.com/sharepoint/v3/contenttype/forms"/>
  </ds:schemaRefs>
</ds:datastoreItem>
</file>

<file path=customXml/itemProps3.xml><?xml version="1.0" encoding="utf-8"?>
<ds:datastoreItem xmlns:ds="http://schemas.openxmlformats.org/officeDocument/2006/customXml" ds:itemID="{36BB780D-1D97-428B-B316-1E1C2FD40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919</Words>
  <Characters>4963</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Andreia Figueiredo</cp:lastModifiedBy>
  <cp:revision>5</cp:revision>
  <dcterms:created xsi:type="dcterms:W3CDTF">2023-01-10T10:58:00Z</dcterms:created>
  <dcterms:modified xsi:type="dcterms:W3CDTF">2023-01-13T11:18:00Z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