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C4" w:rsidRPr="0052227B" w:rsidRDefault="007D67C4" w:rsidP="005052C9">
      <w:pPr>
        <w:spacing w:line="312" w:lineRule="auto"/>
        <w:jc w:val="center"/>
        <w:rPr>
          <w:rFonts w:ascii="Trebuchet MS" w:eastAsia="Times New Roman" w:hAnsi="Trebuchet MS" w:cs="Tahoma"/>
          <w:b/>
          <w:bCs/>
          <w:caps/>
          <w:kern w:val="36"/>
          <w:szCs w:val="28"/>
          <w:lang w:val="es-ES" w:eastAsia="pt-PT"/>
        </w:rPr>
      </w:pPr>
    </w:p>
    <w:p w:rsidR="00DD23AB" w:rsidRDefault="00EC6E1F" w:rsidP="005052C9">
      <w:pPr>
        <w:spacing w:line="312" w:lineRule="auto"/>
        <w:jc w:val="center"/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</w:pPr>
      <w:r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LO MEJOR DE ITALIA</w:t>
      </w:r>
      <w:r w:rsidR="005936DE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 xml:space="preserve"> </w:t>
      </w:r>
      <w:r w:rsidR="00B16DBD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 xml:space="preserve">PLUS </w:t>
      </w:r>
      <w:r w:rsidR="005936DE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2</w:t>
      </w:r>
      <w:r w:rsidR="00D376D4" w:rsidRPr="00581E32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017</w:t>
      </w:r>
    </w:p>
    <w:p w:rsidR="00EC6E1F" w:rsidRPr="00581E32" w:rsidRDefault="00EC6E1F" w:rsidP="005052C9">
      <w:pPr>
        <w:spacing w:line="312" w:lineRule="auto"/>
        <w:jc w:val="center"/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</w:pPr>
      <w:r>
        <w:rPr>
          <w:rFonts w:ascii="Trebuchet MS" w:eastAsia="Times New Roman" w:hAnsi="Trebuchet MS" w:cs="Tahoma"/>
          <w:b/>
          <w:bC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Roma</w:t>
      </w:r>
      <w:r w:rsidR="00B16DBD">
        <w:rPr>
          <w:rFonts w:ascii="Trebuchet MS" w:eastAsia="Times New Roman" w:hAnsi="Trebuchet MS" w:cs="Tahoma"/>
          <w:b/>
          <w:bC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 xml:space="preserve"> a Milán</w:t>
      </w:r>
    </w:p>
    <w:p w:rsidR="00E557FA" w:rsidRPr="00D53D3F" w:rsidRDefault="004176AA" w:rsidP="005052C9">
      <w:pPr>
        <w:spacing w:line="312" w:lineRule="auto"/>
        <w:jc w:val="center"/>
        <w:rPr>
          <w:rFonts w:ascii="Trebuchet MS" w:hAnsi="Trebuchet MS" w:cs="Tahoma"/>
          <w:b/>
          <w:szCs w:val="24"/>
          <w:lang w:val="es-ES"/>
        </w:rPr>
      </w:pPr>
      <w:r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>8</w:t>
      </w:r>
      <w:r w:rsidR="005052C9" w:rsidRPr="00D53D3F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Días</w:t>
      </w:r>
      <w:r w:rsidR="00F566E7" w:rsidRPr="00D53D3F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| Desayuno buffet</w:t>
      </w:r>
      <w:r w:rsidR="00B16DBD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+ 13 comidas</w:t>
      </w:r>
    </w:p>
    <w:p w:rsidR="00E557FA" w:rsidRPr="00D53D3F" w:rsidRDefault="00E557FA" w:rsidP="005052C9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bCs/>
          <w:caps/>
          <w:kern w:val="36"/>
          <w:szCs w:val="18"/>
          <w:lang w:val="es-ES" w:eastAsia="pt-PT"/>
        </w:rPr>
      </w:pPr>
    </w:p>
    <w:p w:rsidR="001C5CC3" w:rsidRDefault="00E557FA" w:rsidP="002F45C6">
      <w:pPr>
        <w:spacing w:line="312" w:lineRule="auto"/>
        <w:jc w:val="both"/>
        <w:rPr>
          <w:rFonts w:ascii="Trebuchet MS" w:hAnsi="Trebuchet MS" w:cs="Tahoma"/>
          <w:lang w:val="es-ES"/>
        </w:rPr>
      </w:pPr>
      <w:r w:rsidRPr="004A5162">
        <w:rPr>
          <w:rFonts w:ascii="Trebuchet MS" w:eastAsia="Times New Roman" w:hAnsi="Trebuchet MS" w:cs="Tahoma"/>
          <w:b/>
          <w:szCs w:val="18"/>
          <w:lang w:val="es-ES" w:eastAsia="pt-PT"/>
        </w:rPr>
        <w:t>VISITANDO:</w:t>
      </w:r>
      <w:r w:rsidRPr="004A5162">
        <w:rPr>
          <w:rFonts w:ascii="Trebuchet MS" w:eastAsia="Times New Roman" w:hAnsi="Trebuchet MS" w:cs="Tahoma"/>
          <w:szCs w:val="18"/>
          <w:lang w:val="es-ES" w:eastAsia="pt-PT"/>
        </w:rPr>
        <w:t xml:space="preserve"> </w:t>
      </w:r>
      <w:r w:rsidR="00B16DBD" w:rsidRPr="00B16DBD">
        <w:rPr>
          <w:rFonts w:ascii="Trebuchet MS" w:hAnsi="Trebuchet MS" w:cs="Tahoma"/>
          <w:lang w:val="es-ES"/>
        </w:rPr>
        <w:t>ROMA • ASÍS • FLORENCIA • PISA • PÁDUA • VENECIA • VERONA • MILÁN</w:t>
      </w:r>
    </w:p>
    <w:p w:rsidR="00A21FF2" w:rsidRPr="004A5162" w:rsidRDefault="00A21FF2" w:rsidP="002F45C6">
      <w:pPr>
        <w:spacing w:line="312" w:lineRule="auto"/>
        <w:jc w:val="both"/>
        <w:rPr>
          <w:rFonts w:ascii="Trebuchet MS" w:hAnsi="Trebuchet MS" w:cs="Tahoma"/>
          <w:szCs w:val="18"/>
          <w:lang w:val="es-ES"/>
        </w:rPr>
      </w:pPr>
    </w:p>
    <w:p w:rsidR="00A41D41" w:rsidRPr="004176AA" w:rsidRDefault="00E557FA" w:rsidP="00713DD1">
      <w:pPr>
        <w:spacing w:line="312" w:lineRule="auto"/>
        <w:rPr>
          <w:rFonts w:ascii="Trebuchet MS" w:hAnsi="Trebuchet MS" w:cs="Arial"/>
          <w:lang w:val="es-ES"/>
        </w:rPr>
      </w:pPr>
      <w:r w:rsidRPr="004176AA">
        <w:rPr>
          <w:rFonts w:ascii="Trebuchet MS" w:hAnsi="Trebuchet MS" w:cs="Tahoma"/>
          <w:b/>
          <w:lang w:val="es-ES"/>
        </w:rPr>
        <w:t xml:space="preserve">SALIDAS: </w:t>
      </w:r>
      <w:r w:rsidR="005118C9" w:rsidRPr="004176AA">
        <w:rPr>
          <w:rFonts w:ascii="Trebuchet MS" w:hAnsi="Trebuchet MS" w:cs="Arial"/>
          <w:b/>
          <w:lang w:val="es-ES"/>
        </w:rPr>
        <w:t>2017</w:t>
      </w:r>
      <w:r w:rsidR="005118C9" w:rsidRPr="004176AA">
        <w:rPr>
          <w:rFonts w:ascii="Trebuchet MS" w:hAnsi="Trebuchet MS" w:cs="Arial"/>
          <w:lang w:val="es-ES"/>
        </w:rPr>
        <w:t xml:space="preserve"> –</w:t>
      </w:r>
      <w:r w:rsidR="00BA5C3F" w:rsidRPr="004176AA">
        <w:rPr>
          <w:rFonts w:ascii="Trebuchet MS" w:hAnsi="Trebuchet MS" w:cs="Arial"/>
          <w:lang w:val="es-ES"/>
        </w:rPr>
        <w:t xml:space="preserve"> </w:t>
      </w:r>
      <w:proofErr w:type="spellStart"/>
      <w:r w:rsidR="00DD23AB" w:rsidRPr="004176AA">
        <w:rPr>
          <w:rFonts w:ascii="Trebuchet MS" w:hAnsi="Trebuchet MS" w:cs="Arial"/>
          <w:lang w:val="es-ES"/>
        </w:rPr>
        <w:t>May</w:t>
      </w:r>
      <w:proofErr w:type="spellEnd"/>
      <w:r w:rsidR="00DD23AB" w:rsidRPr="004176AA">
        <w:rPr>
          <w:rFonts w:ascii="Trebuchet MS" w:hAnsi="Trebuchet MS" w:cs="Arial"/>
          <w:lang w:val="es-ES"/>
        </w:rPr>
        <w:t xml:space="preserve"> </w:t>
      </w:r>
      <w:r w:rsidR="00B16DBD">
        <w:rPr>
          <w:rFonts w:ascii="Trebuchet MS" w:hAnsi="Trebuchet MS" w:cs="Arial"/>
          <w:lang w:val="es-ES"/>
        </w:rPr>
        <w:t>21</w:t>
      </w:r>
      <w:r w:rsidR="00DD23AB" w:rsidRPr="004176AA">
        <w:rPr>
          <w:rFonts w:ascii="Trebuchet MS" w:hAnsi="Trebuchet MS" w:cs="Arial"/>
          <w:lang w:val="es-ES"/>
        </w:rPr>
        <w:t xml:space="preserve"> + Jun </w:t>
      </w:r>
      <w:r w:rsidR="00B16DBD">
        <w:rPr>
          <w:rFonts w:ascii="Trebuchet MS" w:hAnsi="Trebuchet MS" w:cs="Arial"/>
          <w:lang w:val="es-ES"/>
        </w:rPr>
        <w:t>2 y 30</w:t>
      </w:r>
      <w:r w:rsidR="00DD23AB" w:rsidRPr="004176AA">
        <w:rPr>
          <w:rFonts w:ascii="Trebuchet MS" w:hAnsi="Trebuchet MS" w:cs="Arial"/>
          <w:lang w:val="es-ES"/>
        </w:rPr>
        <w:t xml:space="preserve"> + </w:t>
      </w:r>
      <w:proofErr w:type="spellStart"/>
      <w:r w:rsidR="00713DD1" w:rsidRPr="004176AA">
        <w:rPr>
          <w:rFonts w:ascii="Trebuchet MS" w:hAnsi="Trebuchet MS" w:cs="Arial"/>
          <w:lang w:val="es-ES"/>
        </w:rPr>
        <w:t>Ago</w:t>
      </w:r>
      <w:proofErr w:type="spellEnd"/>
      <w:r w:rsidR="00713DD1" w:rsidRPr="004176AA">
        <w:rPr>
          <w:rFonts w:ascii="Trebuchet MS" w:hAnsi="Trebuchet MS" w:cs="Arial"/>
          <w:lang w:val="es-ES"/>
        </w:rPr>
        <w:t xml:space="preserve"> </w:t>
      </w:r>
      <w:r w:rsidR="00B16DBD">
        <w:rPr>
          <w:rFonts w:ascii="Trebuchet MS" w:hAnsi="Trebuchet MS" w:cs="Arial"/>
          <w:lang w:val="es-ES"/>
        </w:rPr>
        <w:t>27</w:t>
      </w:r>
      <w:r w:rsidR="00713DD1" w:rsidRPr="004176AA">
        <w:rPr>
          <w:rFonts w:ascii="Trebuchet MS" w:hAnsi="Trebuchet MS" w:cs="Arial"/>
          <w:lang w:val="es-ES"/>
        </w:rPr>
        <w:t xml:space="preserve"> + </w:t>
      </w:r>
      <w:proofErr w:type="spellStart"/>
      <w:r w:rsidR="00DD23AB" w:rsidRPr="004176AA">
        <w:rPr>
          <w:rFonts w:ascii="Trebuchet MS" w:hAnsi="Trebuchet MS" w:cs="Arial"/>
          <w:lang w:val="es-ES"/>
        </w:rPr>
        <w:t>Sep</w:t>
      </w:r>
      <w:proofErr w:type="spellEnd"/>
      <w:r w:rsidR="00DD23AB" w:rsidRPr="004176AA">
        <w:rPr>
          <w:rFonts w:ascii="Trebuchet MS" w:hAnsi="Trebuchet MS" w:cs="Arial"/>
          <w:lang w:val="es-ES"/>
        </w:rPr>
        <w:t xml:space="preserve"> </w:t>
      </w:r>
      <w:r w:rsidR="00B16DBD">
        <w:rPr>
          <w:rFonts w:ascii="Trebuchet MS" w:hAnsi="Trebuchet MS" w:cs="Arial"/>
          <w:lang w:val="es-ES"/>
        </w:rPr>
        <w:t>24</w:t>
      </w:r>
    </w:p>
    <w:p w:rsidR="00581E32" w:rsidRPr="004176AA" w:rsidRDefault="00581E32" w:rsidP="00581E32">
      <w:pPr>
        <w:spacing w:line="312" w:lineRule="auto"/>
        <w:jc w:val="both"/>
        <w:rPr>
          <w:rFonts w:ascii="Trebuchet MS" w:hAnsi="Trebuchet MS" w:cs="Tahoma"/>
          <w:lang w:val="es-ES"/>
        </w:rPr>
      </w:pPr>
    </w:p>
    <w:p w:rsidR="00B16DBD" w:rsidRPr="00B16DB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1 - LLEGADA A ROMA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Llegada al aeropuerto de Roma, recepción y traslado al hotel. Tiempo libre para los primeros contactos con la ciudad. Cena y alojamiento.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NOTA:</w:t>
      </w: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Para que podamos asegurar todos los servicios en este día, la llegada a Roma deberá ser hasta las 17:00 </w:t>
      </w:r>
      <w:proofErr w:type="spell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hrs</w:t>
      </w:r>
      <w:proofErr w:type="spell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.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B16DBD" w:rsidRPr="00B16DB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2 - ROMA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Desayuno. Seguidamente iniciaremos la visita a la “Ciudad Eterna”, destacando el Arco del Triunfo de Constantino, los Foros Romanos, la Colina del Palatino, la Plaza y Basílica de San Pedro en el Vaticano, donde se podrá admirar la famosa "</w:t>
      </w:r>
      <w:proofErr w:type="spell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Pietá</w:t>
      </w:r>
      <w:proofErr w:type="spell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", bellísima escultura de Miguel Ángel. Almuerzo en restaurante local y tarde libre para visitas y actividades a gusto personal. Para esta noche hemos preparado una cena típica romana con música italiana. Hoy sugerimos una visita opcional a los Museos del Vaticano y Capilla Sixtina. (</w:t>
      </w:r>
      <w:proofErr w:type="gram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opcional</w:t>
      </w:r>
      <w:proofErr w:type="gram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).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B16DB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 xml:space="preserve">DÍA 3 </w:t>
      </w:r>
      <w:r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–</w:t>
      </w: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 xml:space="preserve"> ROMA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 buffet. Día libre para disfrutar de la ciudad. Para poder aprovechar mejor su tiempo en Roma ofrecemos un traslado al centro de la ciudad. Almuerzo en restaurante local. Cena y alojamiento en el hotel.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B16DB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4 - ROMA / ASÍS / FLORENCIA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Desayuno buffet y salida hacia Asís, ciudad de San Francisco. Visita a la Basílica, donde se encuentra la tumba del Santo, fundador de la Orden Franciscana. Almuerzo en restaurante local. Por la tarde, continuación de nuestro viaje rumbo a Florencia. Cena y alojamiento. </w:t>
      </w:r>
    </w:p>
    <w:p w:rsidR="00B16DBD" w:rsidRDefault="00B16DBD">
      <w:pPr>
        <w:spacing w:after="200" w:line="276" w:lineRule="auto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>
        <w:rPr>
          <w:rFonts w:ascii="Trebuchet MS" w:eastAsia="Times New Roman" w:hAnsi="Trebuchet MS" w:cs="Tahoma"/>
          <w:color w:val="000000" w:themeColor="text1"/>
          <w:lang w:val="es-ES_tradnl" w:eastAsia="pt-PT"/>
        </w:rPr>
        <w:br w:type="page"/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B16DBD" w:rsidRPr="00B16DB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5 - FLORENCIA / PISA / FLORENCIA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Tras el desayuno, saldremos hacia Pisa, ciudad de Galileo Galilei, conocida por su “Campo de </w:t>
      </w:r>
      <w:proofErr w:type="spell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Miracoli</w:t>
      </w:r>
      <w:proofErr w:type="spell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”, compuesto por la Catedral, el Baptisterio, el Campo Santo y la famosa Torre Inclinada. Tiempo libre y regreso a Florencia. Almuerzo en restaurante en ruta. Por la tarde, visita guiada a pie de esta ciudad, cruzando históricos edificios como: Iglesia de Santa Cruz – Panteón de las Glorias Italianas, Catedral de Santa María de la Flor (entrada), la famosa Puerta del Paraíso, del Baptisterio, la Piazza </w:t>
      </w:r>
      <w:proofErr w:type="spell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della</w:t>
      </w:r>
      <w:proofErr w:type="spell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</w:t>
      </w:r>
      <w:proofErr w:type="spell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Signoria</w:t>
      </w:r>
      <w:proofErr w:type="spell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, con sus estatuas y la Fuente de Neptuno, el Puente </w:t>
      </w:r>
      <w:proofErr w:type="spell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Vecchio</w:t>
      </w:r>
      <w:proofErr w:type="spell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sobre el río </w:t>
      </w:r>
      <w:proofErr w:type="spell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Arno</w:t>
      </w:r>
      <w:proofErr w:type="spell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y, por fin, el típico Mercado de la Paja. Cena y alojamiento en el hotel.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B16DBD" w:rsidRPr="00B16DB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6 - FLORENCIA / PADUA / VENECIA (MESTRE)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Tras el desayuno buffet saldremos hacia Padua, donde haremos la visita de la Basílica de San Antonio. A continuación seguiremos hacia Venecia. Trasporte a la Plaza de San Marcos, corazón de Venecia. Almuerzo en restaurante local y tiempo libre para conocer mejor la Basílica, la Torre del Reloj, el Campanilo, el Palacio Ducal y el Puente de los Suspiros. Posibilidad de hacer un romántico paseo en góndola por los canales de Venecia. Al final de la tarde, continuación al hotel. Cena y alojamiento en el hotel.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B16DBD" w:rsidRPr="00B16DB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 xml:space="preserve">DÍA 7 - VENECIA / VERONA /  MILÁN 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 y salida hacia Verona, donde haremos un paseo a pie hasta la casa de Julieta. Almuerzo en restaurante local. Tiempo libre para pasear y continuación para Milán. A la llegada haremos una visita panorámica de la ciudad destacando el “</w:t>
      </w:r>
      <w:proofErr w:type="spell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Duomo</w:t>
      </w:r>
      <w:proofErr w:type="spell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”, la mayor catedral gótica de Italia y la Galería Vittorio </w:t>
      </w:r>
      <w:proofErr w:type="spellStart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Emanuelle</w:t>
      </w:r>
      <w:proofErr w:type="spellEnd"/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. Cena y alojamiento.</w:t>
      </w: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br/>
      </w:r>
    </w:p>
    <w:p w:rsidR="00B16DBD" w:rsidRPr="00B16DB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B16DBD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8 – SALIDA DE MILÁN</w:t>
      </w:r>
    </w:p>
    <w:p w:rsidR="00B16DBD" w:rsidRPr="00604E8D" w:rsidRDefault="00B16DBD" w:rsidP="00B16DBD">
      <w:pPr>
        <w:spacing w:line="312" w:lineRule="auto"/>
        <w:jc w:val="both"/>
        <w:outlineLvl w:val="1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604E8D">
        <w:rPr>
          <w:rFonts w:ascii="Trebuchet MS" w:eastAsia="Times New Roman" w:hAnsi="Trebuchet MS" w:cs="Tahoma"/>
          <w:color w:val="000000" w:themeColor="text1"/>
          <w:lang w:val="es-ES_tradnl" w:eastAsia="pt-PT"/>
        </w:rPr>
        <w:t>Terminaremos nuestro circuito desayunando en el hotel. En hora previamente determinada, traslado al aeropuerto para formalidades de embarque. Regreso a su país. Fin del viaje.</w:t>
      </w:r>
    </w:p>
    <w:p w:rsidR="00D8675E" w:rsidRDefault="00D8675E">
      <w:pPr>
        <w:spacing w:after="200" w:line="276" w:lineRule="auto"/>
        <w:rPr>
          <w:rFonts w:ascii="Trebuchet MS" w:eastAsia="Times New Roman" w:hAnsi="Trebuchet MS" w:cs="Tahoma"/>
          <w:szCs w:val="18"/>
          <w:lang w:val="es-ES_tradnl" w:eastAsia="pt-PT"/>
        </w:rPr>
      </w:pPr>
      <w:r>
        <w:rPr>
          <w:rFonts w:ascii="Trebuchet MS" w:eastAsia="Times New Roman" w:hAnsi="Trebuchet MS" w:cs="Tahoma"/>
          <w:szCs w:val="18"/>
          <w:lang w:val="es-ES_tradnl" w:eastAsia="pt-PT"/>
        </w:rPr>
        <w:br w:type="page"/>
      </w:r>
    </w:p>
    <w:p w:rsidR="00263692" w:rsidRPr="00BE51D1" w:rsidRDefault="00263692" w:rsidP="005052C9">
      <w:pPr>
        <w:spacing w:line="312" w:lineRule="auto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E557FA" w:rsidRDefault="00E557FA" w:rsidP="0017014B">
      <w:pPr>
        <w:spacing w:line="312" w:lineRule="auto"/>
        <w:jc w:val="both"/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</w:pPr>
      <w:r w:rsidRPr="00BE51D1"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>ServiCIos incluIdos:</w:t>
      </w:r>
    </w:p>
    <w:p w:rsidR="00581E32" w:rsidRPr="00BE51D1" w:rsidRDefault="00581E32" w:rsidP="0017014B">
      <w:pPr>
        <w:spacing w:line="312" w:lineRule="auto"/>
        <w:jc w:val="both"/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</w:pP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bookmarkStart w:id="0" w:name="_GoBack"/>
      <w:bookmarkEnd w:id="0"/>
      <w:r w:rsidRPr="00B16DBD">
        <w:rPr>
          <w:rFonts w:ascii="Trebuchet MS" w:eastAsia="Times New Roman" w:hAnsi="Trebuchet MS" w:cs="Tahoma"/>
          <w:lang w:val="es-ES_tradnl" w:eastAsia="pt-PT"/>
        </w:rPr>
        <w:t>7 Desayunos buffet y 13 comidas en hoteles o restaurantes locales;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Circuito en autobús de turismo;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Traslados de llegada y de salida;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Estadía en habitación doble;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Servicio de maleteros en los hoteles (1 pieza por persona);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Compañía del guía Abreu bilingüe (español y portugués) durante todo el circuito;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Visitas de Ciudad (incluidas) con Guía Local: Roma, Asís (Basílica) y Florencia;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Otras Ciudades y Locales comentados por nuestro Guía: Pisa, Padua, Venecia, Verona y Milán;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Entradas en museos y monumentos de acuerdo con el itinerario: Basílica de San Pedro, Basílica de San Francisco, Catedral de Santa Maria de la Flor y Basílica de San Antonio;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Viaje en taxi-barco para Venecia;</w:t>
      </w:r>
    </w:p>
    <w:p w:rsidR="00B16DBD" w:rsidRPr="00B16DBD" w:rsidRDefault="00B16DBD" w:rsidP="00B16DBD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B16DBD">
        <w:rPr>
          <w:rFonts w:ascii="Trebuchet MS" w:eastAsia="Times New Roman" w:hAnsi="Trebuchet MS" w:cs="Tahoma"/>
          <w:lang w:val="es-ES_tradnl" w:eastAsia="pt-PT"/>
        </w:rPr>
        <w:t>Otras visitas incluidas en sistema PLUS: Show de música típica italiana y traslado al centro de Roma.</w:t>
      </w:r>
    </w:p>
    <w:p w:rsidR="00FD25C2" w:rsidRDefault="00FD25C2" w:rsidP="00BE51D1">
      <w:pPr>
        <w:pStyle w:val="PargrafodaLista"/>
        <w:spacing w:line="312" w:lineRule="auto"/>
        <w:ind w:left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713DD1" w:rsidRPr="0037656F" w:rsidRDefault="00713DD1" w:rsidP="00BE51D1">
      <w:pPr>
        <w:pStyle w:val="PargrafodaLista"/>
        <w:spacing w:line="312" w:lineRule="auto"/>
        <w:ind w:left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87245C" w:rsidRPr="0087245C" w:rsidRDefault="0087245C" w:rsidP="002F45C6">
      <w:pPr>
        <w:spacing w:after="200" w:line="276" w:lineRule="auto"/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</w:pPr>
      <w:r w:rsidRPr="0087245C"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 xml:space="preserve">ServiCIos </w:t>
      </w:r>
      <w:r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>EXCLUIDOS</w:t>
      </w:r>
      <w:r w:rsidRPr="0087245C"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>:</w:t>
      </w:r>
    </w:p>
    <w:p w:rsidR="00263692" w:rsidRDefault="0087245C" w:rsidP="0087245C">
      <w:pPr>
        <w:pStyle w:val="PargrafodaLista"/>
        <w:spacing w:line="312" w:lineRule="auto"/>
        <w:ind w:left="284" w:hanging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  <w:r w:rsidRPr="00484337">
        <w:rPr>
          <w:rFonts w:ascii="Trebuchet MS" w:eastAsia="Times New Roman" w:hAnsi="Trebuchet MS" w:cs="Tahoma"/>
          <w:szCs w:val="18"/>
          <w:lang w:val="es-ES_tradnl" w:eastAsia="pt-PT"/>
        </w:rPr>
        <w:t>Todos aquellos servicios que no se encuentren debidamente especificados en los "SERVICIOS INCLUIDOS".</w:t>
      </w:r>
    </w:p>
    <w:p w:rsidR="00FD25C2" w:rsidRDefault="00FD25C2" w:rsidP="0087245C">
      <w:pPr>
        <w:pStyle w:val="PargrafodaLista"/>
        <w:spacing w:line="312" w:lineRule="auto"/>
        <w:ind w:left="284" w:hanging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2F45C6" w:rsidRDefault="002F45C6" w:rsidP="00FD25C2">
      <w:pPr>
        <w:pStyle w:val="PargrafodaLista"/>
        <w:spacing w:line="312" w:lineRule="auto"/>
        <w:ind w:left="284" w:hanging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sectPr w:rsidR="002F45C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C4" w:rsidRDefault="007D67C4" w:rsidP="007D67C4">
      <w:pPr>
        <w:spacing w:line="240" w:lineRule="auto"/>
      </w:pPr>
      <w:r>
        <w:separator/>
      </w:r>
    </w:p>
  </w:endnote>
  <w:endnote w:type="continuationSeparator" w:id="0">
    <w:p w:rsidR="007D67C4" w:rsidRDefault="007D67C4" w:rsidP="007D6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C4" w:rsidRDefault="007D67C4" w:rsidP="007D67C4">
      <w:pPr>
        <w:spacing w:line="240" w:lineRule="auto"/>
      </w:pPr>
      <w:r>
        <w:separator/>
      </w:r>
    </w:p>
  </w:footnote>
  <w:footnote w:type="continuationSeparator" w:id="0">
    <w:p w:rsidR="007D67C4" w:rsidRDefault="007D67C4" w:rsidP="007D6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4" w:rsidRPr="00D22F95" w:rsidRDefault="00073F10" w:rsidP="005F70C1">
    <w:pPr>
      <w:pStyle w:val="Cabealho"/>
      <w:jc w:val="center"/>
      <w:rPr>
        <w:b/>
        <w:color w:val="FFFFFF" w:themeColor="background1"/>
        <w:sz w:val="24"/>
        <w:szCs w:val="24"/>
      </w:rPr>
    </w:pPr>
    <w:r w:rsidRPr="00D22F95">
      <w:rPr>
        <w:b/>
        <w:noProof/>
        <w:color w:val="FFFFFF" w:themeColor="background1"/>
        <w:sz w:val="24"/>
        <w:szCs w:val="24"/>
        <w:lang w:eastAsia="pt-PT"/>
      </w:rPr>
      <w:drawing>
        <wp:anchor distT="0" distB="0" distL="114300" distR="114300" simplePos="0" relativeHeight="251658240" behindDoc="0" locked="0" layoutInCell="1" allowOverlap="1" wp14:anchorId="1CCD4423" wp14:editId="09BBAEBC">
          <wp:simplePos x="0" y="0"/>
          <wp:positionH relativeFrom="column">
            <wp:posOffset>5715</wp:posOffset>
          </wp:positionH>
          <wp:positionV relativeFrom="paragraph">
            <wp:posOffset>-189230</wp:posOffset>
          </wp:positionV>
          <wp:extent cx="885825" cy="626110"/>
          <wp:effectExtent l="0" t="0" r="9525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eu_Tour_Operator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F95">
      <w:rPr>
        <w:b/>
        <w:noProof/>
        <w:color w:val="FFFFFF" w:themeColor="background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B28BC" wp14:editId="12C65DE3">
              <wp:simplePos x="0" y="0"/>
              <wp:positionH relativeFrom="column">
                <wp:posOffset>910590</wp:posOffset>
              </wp:positionH>
              <wp:positionV relativeFrom="paragraph">
                <wp:posOffset>-20955</wp:posOffset>
              </wp:positionV>
              <wp:extent cx="4514850" cy="295275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2F95" w:rsidRPr="00D22F95" w:rsidRDefault="00F566E7" w:rsidP="00D22F9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CIRCUITOS EUROPEOS ABREU 2017/18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1.7pt;margin-top:-1.65pt;width:355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" filled="f" stroked="f" strokeweight=".5pt">
              <v:textbox>
                <w:txbxContent>
                  <w:p w:rsidR="00D22F95" w:rsidRPr="00D22F95" w:rsidRDefault="00F566E7" w:rsidP="00D22F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CIRCUITOS EUROPEOS ABREU 2017/18</w:t>
                    </w:r>
                  </w:p>
                </w:txbxContent>
              </v:textbox>
            </v:shape>
          </w:pict>
        </mc:Fallback>
      </mc:AlternateContent>
    </w:r>
    <w:r w:rsidR="00D22F95" w:rsidRPr="00D22F95">
      <w:rPr>
        <w:b/>
        <w:noProof/>
        <w:color w:val="FFFFFF" w:themeColor="background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F0C79AC" wp14:editId="7CA4AA22">
              <wp:simplePos x="0" y="0"/>
              <wp:positionH relativeFrom="column">
                <wp:posOffset>34290</wp:posOffset>
              </wp:positionH>
              <wp:positionV relativeFrom="paragraph">
                <wp:posOffset>-104775</wp:posOffset>
              </wp:positionV>
              <wp:extent cx="5391150" cy="457200"/>
              <wp:effectExtent l="0" t="0" r="19050" b="19050"/>
              <wp:wrapNone/>
              <wp:docPr id="2" name="Rec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57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ângulo 2" o:spid="_x0000_s1026" style="position:absolute;margin-left:2.7pt;margin-top:-8.25pt;width:424.5pt;height:36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" fillcolor="#0f243e [1615]" strokecolor="#0f243e [1615]" strokeweight="2pt"/>
          </w:pict>
        </mc:Fallback>
      </mc:AlternateContent>
    </w:r>
    <w:r w:rsidR="00D22F95" w:rsidRPr="00D22F95">
      <w:rPr>
        <w:b/>
        <w:color w:val="FFFFFF" w:themeColor="background1"/>
        <w:sz w:val="24"/>
        <w:szCs w:val="24"/>
      </w:rPr>
      <w:t xml:space="preserve"> </w:t>
    </w:r>
    <w:r w:rsidR="005B2F1E" w:rsidRPr="00D22F95">
      <w:rPr>
        <w:b/>
        <w:color w:val="FFFFFF" w:themeColor="background1"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3A2"/>
    <w:multiLevelType w:val="hybridMultilevel"/>
    <w:tmpl w:val="7B2E08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6411"/>
    <w:multiLevelType w:val="hybridMultilevel"/>
    <w:tmpl w:val="4230B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A1B4F"/>
    <w:multiLevelType w:val="hybridMultilevel"/>
    <w:tmpl w:val="9C18CC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2B28"/>
    <w:multiLevelType w:val="hybridMultilevel"/>
    <w:tmpl w:val="A80C3F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10A3"/>
    <w:multiLevelType w:val="hybridMultilevel"/>
    <w:tmpl w:val="BCF0C6A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20FA2"/>
    <w:multiLevelType w:val="hybridMultilevel"/>
    <w:tmpl w:val="A40AC016"/>
    <w:lvl w:ilvl="0" w:tplc="30FCC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44AAA"/>
    <w:multiLevelType w:val="hybridMultilevel"/>
    <w:tmpl w:val="2D906BD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12BA9"/>
    <w:multiLevelType w:val="hybridMultilevel"/>
    <w:tmpl w:val="35A0C6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4"/>
  </w:num>
  <w:num w:numId="10">
    <w:abstractNumId w:val="1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C4"/>
    <w:rsid w:val="0003560E"/>
    <w:rsid w:val="00053C0C"/>
    <w:rsid w:val="00055D54"/>
    <w:rsid w:val="00073F10"/>
    <w:rsid w:val="000D2EB8"/>
    <w:rsid w:val="000D6601"/>
    <w:rsid w:val="00125C5E"/>
    <w:rsid w:val="00131809"/>
    <w:rsid w:val="0017014B"/>
    <w:rsid w:val="001C0A59"/>
    <w:rsid w:val="001C5CC3"/>
    <w:rsid w:val="00236CD6"/>
    <w:rsid w:val="002422D3"/>
    <w:rsid w:val="0024625C"/>
    <w:rsid w:val="00263692"/>
    <w:rsid w:val="002D7201"/>
    <w:rsid w:val="002F32FF"/>
    <w:rsid w:val="002F45C6"/>
    <w:rsid w:val="00373088"/>
    <w:rsid w:val="00380965"/>
    <w:rsid w:val="003A6B0D"/>
    <w:rsid w:val="003B5444"/>
    <w:rsid w:val="003E62F4"/>
    <w:rsid w:val="003F3112"/>
    <w:rsid w:val="004176AA"/>
    <w:rsid w:val="004507E9"/>
    <w:rsid w:val="004A5162"/>
    <w:rsid w:val="005052C9"/>
    <w:rsid w:val="005118C9"/>
    <w:rsid w:val="0052227B"/>
    <w:rsid w:val="005668B3"/>
    <w:rsid w:val="00581E32"/>
    <w:rsid w:val="005936DE"/>
    <w:rsid w:val="005A59F1"/>
    <w:rsid w:val="005B2F1E"/>
    <w:rsid w:val="005B6132"/>
    <w:rsid w:val="005D6197"/>
    <w:rsid w:val="005F6A92"/>
    <w:rsid w:val="005F70C1"/>
    <w:rsid w:val="00611B9C"/>
    <w:rsid w:val="00655D17"/>
    <w:rsid w:val="0065638E"/>
    <w:rsid w:val="006C2488"/>
    <w:rsid w:val="00713DD1"/>
    <w:rsid w:val="00732986"/>
    <w:rsid w:val="007B2958"/>
    <w:rsid w:val="007D522E"/>
    <w:rsid w:val="007D67C4"/>
    <w:rsid w:val="007E37BA"/>
    <w:rsid w:val="0087245C"/>
    <w:rsid w:val="00880917"/>
    <w:rsid w:val="00881330"/>
    <w:rsid w:val="009072CC"/>
    <w:rsid w:val="00917CB1"/>
    <w:rsid w:val="00942BF6"/>
    <w:rsid w:val="00947D55"/>
    <w:rsid w:val="009B5C80"/>
    <w:rsid w:val="009B69B9"/>
    <w:rsid w:val="009D1E9B"/>
    <w:rsid w:val="00A21DBB"/>
    <w:rsid w:val="00A21FF2"/>
    <w:rsid w:val="00A40BD7"/>
    <w:rsid w:val="00A41D41"/>
    <w:rsid w:val="00A637E9"/>
    <w:rsid w:val="00A967E6"/>
    <w:rsid w:val="00AC4CBB"/>
    <w:rsid w:val="00AE431B"/>
    <w:rsid w:val="00B13015"/>
    <w:rsid w:val="00B16DBD"/>
    <w:rsid w:val="00B532A5"/>
    <w:rsid w:val="00B6636E"/>
    <w:rsid w:val="00BA5C3F"/>
    <w:rsid w:val="00BE51D1"/>
    <w:rsid w:val="00C5617B"/>
    <w:rsid w:val="00CE2D07"/>
    <w:rsid w:val="00CE42AC"/>
    <w:rsid w:val="00CF7390"/>
    <w:rsid w:val="00D22F95"/>
    <w:rsid w:val="00D376D4"/>
    <w:rsid w:val="00D53D3F"/>
    <w:rsid w:val="00D55025"/>
    <w:rsid w:val="00D64F16"/>
    <w:rsid w:val="00D8675E"/>
    <w:rsid w:val="00D91EF9"/>
    <w:rsid w:val="00DC6694"/>
    <w:rsid w:val="00DD23AB"/>
    <w:rsid w:val="00E1164D"/>
    <w:rsid w:val="00E557FA"/>
    <w:rsid w:val="00EC6E1F"/>
    <w:rsid w:val="00F27852"/>
    <w:rsid w:val="00F566E7"/>
    <w:rsid w:val="00F85621"/>
    <w:rsid w:val="00FC4533"/>
    <w:rsid w:val="00FD25C2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C4"/>
    <w:pPr>
      <w:spacing w:after="0" w:line="20" w:lineRule="atLeast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67C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7C4"/>
  </w:style>
  <w:style w:type="paragraph" w:styleId="Rodap">
    <w:name w:val="footer"/>
    <w:basedOn w:val="Normal"/>
    <w:link w:val="Rodap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7C4"/>
  </w:style>
  <w:style w:type="paragraph" w:styleId="Textodebalo">
    <w:name w:val="Balloon Text"/>
    <w:basedOn w:val="Normal"/>
    <w:link w:val="TextodebaloCarcter"/>
    <w:uiPriority w:val="99"/>
    <w:semiHidden/>
    <w:unhideWhenUsed/>
    <w:rsid w:val="007D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7C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6132"/>
    <w:pPr>
      <w:spacing w:after="0" w:line="240" w:lineRule="auto"/>
    </w:pPr>
    <w:rPr>
      <w:lang w:val="es-CL"/>
    </w:rPr>
  </w:style>
  <w:style w:type="paragraph" w:customStyle="1" w:styleId="Default">
    <w:name w:val="Default"/>
    <w:rsid w:val="00947D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C4"/>
    <w:pPr>
      <w:spacing w:after="0" w:line="20" w:lineRule="atLeast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67C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7C4"/>
  </w:style>
  <w:style w:type="paragraph" w:styleId="Rodap">
    <w:name w:val="footer"/>
    <w:basedOn w:val="Normal"/>
    <w:link w:val="Rodap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7C4"/>
  </w:style>
  <w:style w:type="paragraph" w:styleId="Textodebalo">
    <w:name w:val="Balloon Text"/>
    <w:basedOn w:val="Normal"/>
    <w:link w:val="TextodebaloCarcter"/>
    <w:uiPriority w:val="99"/>
    <w:semiHidden/>
    <w:unhideWhenUsed/>
    <w:rsid w:val="007D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7C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6132"/>
    <w:pPr>
      <w:spacing w:after="0" w:line="240" w:lineRule="auto"/>
    </w:pPr>
    <w:rPr>
      <w:lang w:val="es-CL"/>
    </w:rPr>
  </w:style>
  <w:style w:type="paragraph" w:customStyle="1" w:styleId="Default">
    <w:name w:val="Default"/>
    <w:rsid w:val="00947D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B999-50C7-449C-AFA4-3710D9FB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Viagens Abreu, SA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Vieira Ramos</dc:creator>
  <cp:lastModifiedBy>Ana Vieira Ramos</cp:lastModifiedBy>
  <cp:revision>2</cp:revision>
  <cp:lastPrinted>2016-10-19T11:11:00Z</cp:lastPrinted>
  <dcterms:created xsi:type="dcterms:W3CDTF">2017-02-16T17:17:00Z</dcterms:created>
  <dcterms:modified xsi:type="dcterms:W3CDTF">2017-02-16T17:17:00Z</dcterms:modified>
</cp:coreProperties>
</file>