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900BA5"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CERDEÑA AL COMPLETO</w:t>
      </w:r>
    </w:p>
    <w:p w:rsidR="00E557FA" w:rsidRPr="005052C9" w:rsidRDefault="00CB3305" w:rsidP="005052C9">
      <w:pPr>
        <w:spacing w:line="312" w:lineRule="auto"/>
        <w:jc w:val="center"/>
        <w:rPr>
          <w:rFonts w:ascii="Trebuchet MS" w:hAnsi="Trebuchet MS" w:cs="Tahoma"/>
          <w:b/>
          <w:szCs w:val="24"/>
          <w:lang w:val="es-ES_tradnl"/>
        </w:rPr>
      </w:pPr>
      <w:r>
        <w:rPr>
          <w:rFonts w:ascii="Trebuchet MS" w:eastAsia="Times New Roman" w:hAnsi="Trebuchet MS" w:cs="Tahoma"/>
          <w:b/>
          <w:bCs/>
          <w:kern w:val="36"/>
          <w:sz w:val="24"/>
          <w:szCs w:val="24"/>
          <w:lang w:val="es-ES_tradnl" w:eastAsia="pt-PT"/>
        </w:rPr>
        <w:t>8</w:t>
      </w:r>
      <w:r w:rsidR="005052C9" w:rsidRPr="005052C9">
        <w:rPr>
          <w:rFonts w:ascii="Trebuchet MS" w:eastAsia="Times New Roman" w:hAnsi="Trebuchet MS" w:cs="Tahoma"/>
          <w:b/>
          <w:bCs/>
          <w:kern w:val="36"/>
          <w:sz w:val="24"/>
          <w:szCs w:val="24"/>
          <w:lang w:val="es-ES_tradnl" w:eastAsia="pt-PT"/>
        </w:rPr>
        <w:t xml:space="preserve"> Días</w:t>
      </w:r>
      <w:r w:rsidR="00F566E7">
        <w:rPr>
          <w:rFonts w:ascii="Trebuchet MS" w:eastAsia="Times New Roman" w:hAnsi="Trebuchet MS" w:cs="Tahoma"/>
          <w:b/>
          <w:bCs/>
          <w:kern w:val="36"/>
          <w:sz w:val="24"/>
          <w:szCs w:val="24"/>
          <w:lang w:val="es-ES_tradnl" w:eastAsia="pt-PT"/>
        </w:rPr>
        <w:t xml:space="preserve"> | Desayuno buffet</w:t>
      </w:r>
      <w:r w:rsidR="002D68F5">
        <w:rPr>
          <w:rFonts w:ascii="Trebuchet MS" w:eastAsia="Times New Roman" w:hAnsi="Trebuchet MS" w:cs="Tahoma"/>
          <w:b/>
          <w:bCs/>
          <w:kern w:val="36"/>
          <w:sz w:val="24"/>
          <w:szCs w:val="24"/>
          <w:lang w:val="es-ES_tradnl" w:eastAsia="pt-PT"/>
        </w:rPr>
        <w:t xml:space="preserve"> + </w:t>
      </w:r>
      <w:r w:rsidR="00900BA5">
        <w:rPr>
          <w:rFonts w:ascii="Trebuchet MS" w:eastAsia="Times New Roman" w:hAnsi="Trebuchet MS" w:cs="Tahoma"/>
          <w:b/>
          <w:bCs/>
          <w:kern w:val="36"/>
          <w:sz w:val="24"/>
          <w:szCs w:val="24"/>
          <w:lang w:val="es-ES_tradnl" w:eastAsia="pt-PT"/>
        </w:rPr>
        <w:t>6</w:t>
      </w:r>
      <w:r w:rsidR="00BC65F6">
        <w:rPr>
          <w:rFonts w:ascii="Trebuchet MS" w:eastAsia="Times New Roman" w:hAnsi="Trebuchet MS" w:cs="Tahoma"/>
          <w:b/>
          <w:bCs/>
          <w:kern w:val="36"/>
          <w:sz w:val="24"/>
          <w:szCs w:val="24"/>
          <w:lang w:val="es-ES_tradnl" w:eastAsia="pt-PT"/>
        </w:rPr>
        <w:t xml:space="preserve"> comida</w:t>
      </w:r>
      <w:r>
        <w:rPr>
          <w:rFonts w:ascii="Trebuchet MS" w:eastAsia="Times New Roman" w:hAnsi="Trebuchet MS" w:cs="Tahoma"/>
          <w:b/>
          <w:bCs/>
          <w:kern w:val="36"/>
          <w:sz w:val="24"/>
          <w:szCs w:val="24"/>
          <w:lang w:val="es-ES_tradnl" w:eastAsia="pt-PT"/>
        </w:rPr>
        <w:t>s</w:t>
      </w:r>
    </w:p>
    <w:p w:rsidR="00E557FA" w:rsidRPr="00BE51D1" w:rsidRDefault="00E557FA" w:rsidP="005052C9">
      <w:pPr>
        <w:spacing w:line="312" w:lineRule="auto"/>
        <w:jc w:val="both"/>
        <w:outlineLvl w:val="1"/>
        <w:rPr>
          <w:rFonts w:ascii="Trebuchet MS" w:eastAsia="Times New Roman" w:hAnsi="Trebuchet MS" w:cs="Tahoma"/>
          <w:b/>
          <w:bCs/>
          <w:caps/>
          <w:kern w:val="36"/>
          <w:szCs w:val="18"/>
          <w:lang w:val="es-ES_tradnl" w:eastAsia="pt-PT"/>
        </w:rPr>
      </w:pPr>
    </w:p>
    <w:p w:rsidR="00FD25C2" w:rsidRPr="00BC364D" w:rsidRDefault="00E557FA" w:rsidP="002F45C6">
      <w:pPr>
        <w:spacing w:line="312" w:lineRule="auto"/>
        <w:jc w:val="both"/>
        <w:rPr>
          <w:rFonts w:ascii="Trebuchet MS" w:hAnsi="Trebuchet MS" w:cs="Tahoma"/>
          <w:lang w:val="es-ES"/>
        </w:rPr>
      </w:pPr>
      <w:r w:rsidRPr="00BC364D">
        <w:rPr>
          <w:rFonts w:ascii="Trebuchet MS" w:eastAsia="Times New Roman" w:hAnsi="Trebuchet MS" w:cs="Tahoma"/>
          <w:b/>
          <w:szCs w:val="18"/>
          <w:lang w:val="es-ES" w:eastAsia="pt-PT"/>
        </w:rPr>
        <w:t>VISITANDO:</w:t>
      </w:r>
      <w:r w:rsidRPr="00BC364D">
        <w:rPr>
          <w:rFonts w:ascii="Trebuchet MS" w:eastAsia="Times New Roman" w:hAnsi="Trebuchet MS" w:cs="Tahoma"/>
          <w:szCs w:val="18"/>
          <w:lang w:val="es-ES" w:eastAsia="pt-PT"/>
        </w:rPr>
        <w:t xml:space="preserve"> </w:t>
      </w:r>
      <w:r w:rsidR="00BC65F6" w:rsidRPr="00BC364D">
        <w:rPr>
          <w:rFonts w:ascii="Trebuchet MS" w:eastAsia="Times New Roman" w:hAnsi="Trebuchet MS" w:cs="Tahoma"/>
          <w:szCs w:val="18"/>
          <w:lang w:val="es-ES" w:eastAsia="pt-PT"/>
        </w:rPr>
        <w:tab/>
      </w:r>
      <w:r w:rsidR="00900BA5" w:rsidRPr="00BC364D">
        <w:rPr>
          <w:rFonts w:ascii="Trebuchet MS" w:eastAsia="Times New Roman" w:hAnsi="Trebuchet MS" w:cs="Tahoma"/>
          <w:szCs w:val="18"/>
          <w:lang w:val="es-ES" w:eastAsia="pt-PT"/>
        </w:rPr>
        <w:t>CAGLIARI</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NORA</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BARUMINI</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ORISTANO</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BOSA</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ALGHERO</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SASSARI</w:t>
      </w:r>
      <w:r w:rsidR="00CB3305" w:rsidRPr="00BC364D">
        <w:rPr>
          <w:rFonts w:ascii="Trebuchet MS" w:eastAsia="Times New Roman" w:hAnsi="Trebuchet MS" w:cs="Tahoma"/>
          <w:szCs w:val="18"/>
          <w:lang w:val="es-ES" w:eastAsia="pt-PT"/>
        </w:rPr>
        <w:t xml:space="preserve"> • </w:t>
      </w:r>
      <w:r w:rsidR="00900BA5" w:rsidRPr="00BC364D">
        <w:rPr>
          <w:rFonts w:ascii="Trebuchet MS" w:eastAsia="Times New Roman" w:hAnsi="Trebuchet MS" w:cs="Tahoma"/>
          <w:szCs w:val="18"/>
          <w:lang w:val="es-ES" w:eastAsia="pt-PT"/>
        </w:rPr>
        <w:t>TEMPIO PAUSANIA</w:t>
      </w:r>
      <w:r w:rsidR="00CB3305" w:rsidRPr="00BC364D">
        <w:rPr>
          <w:rFonts w:ascii="Trebuchet MS" w:eastAsia="Times New Roman" w:hAnsi="Trebuchet MS" w:cs="Tahoma"/>
          <w:szCs w:val="18"/>
          <w:lang w:val="es-ES" w:eastAsia="pt-PT"/>
        </w:rPr>
        <w:t xml:space="preserve"> • </w:t>
      </w:r>
      <w:r w:rsidR="00BC364D" w:rsidRPr="00BC364D">
        <w:rPr>
          <w:rFonts w:ascii="Trebuchet MS" w:eastAsia="Times New Roman" w:hAnsi="Trebuchet MS" w:cs="Tahoma"/>
          <w:szCs w:val="18"/>
          <w:lang w:val="es-ES" w:eastAsia="pt-PT"/>
        </w:rPr>
        <w:t>OLBIA</w:t>
      </w:r>
      <w:r w:rsidR="00CB3305" w:rsidRPr="00BC364D">
        <w:rPr>
          <w:rFonts w:ascii="Trebuchet MS" w:eastAsia="Times New Roman" w:hAnsi="Trebuchet MS" w:cs="Tahoma"/>
          <w:szCs w:val="18"/>
          <w:lang w:val="es-ES" w:eastAsia="pt-PT"/>
        </w:rPr>
        <w:t xml:space="preserve"> • </w:t>
      </w:r>
      <w:r w:rsidR="00BC364D" w:rsidRPr="00BC364D">
        <w:rPr>
          <w:rFonts w:ascii="Trebuchet MS" w:eastAsia="Times New Roman" w:hAnsi="Trebuchet MS" w:cs="Tahoma"/>
          <w:szCs w:val="18"/>
          <w:lang w:val="es-ES" w:eastAsia="pt-PT"/>
        </w:rPr>
        <w:t>ARZACHENA</w:t>
      </w:r>
      <w:r w:rsidR="00CB3305" w:rsidRPr="00BC364D">
        <w:rPr>
          <w:rFonts w:ascii="Trebuchet MS" w:eastAsia="Times New Roman" w:hAnsi="Trebuchet MS" w:cs="Tahoma"/>
          <w:szCs w:val="18"/>
          <w:lang w:val="es-ES" w:eastAsia="pt-PT"/>
        </w:rPr>
        <w:t xml:space="preserve"> • </w:t>
      </w:r>
      <w:r w:rsidR="00BC364D" w:rsidRPr="00BC364D">
        <w:rPr>
          <w:rFonts w:ascii="Trebuchet MS" w:eastAsia="Times New Roman" w:hAnsi="Trebuchet MS" w:cs="Tahoma"/>
          <w:szCs w:val="18"/>
          <w:lang w:val="es-ES" w:eastAsia="pt-PT"/>
        </w:rPr>
        <w:t>ARCHIPIÉLAGO DE LA MAGDALENA</w:t>
      </w:r>
      <w:r w:rsidR="00CB3305" w:rsidRPr="00BC364D">
        <w:rPr>
          <w:rFonts w:ascii="Trebuchet MS" w:eastAsia="Times New Roman" w:hAnsi="Trebuchet MS" w:cs="Tahoma"/>
          <w:szCs w:val="18"/>
          <w:lang w:val="es-ES" w:eastAsia="pt-PT"/>
        </w:rPr>
        <w:t xml:space="preserve"> • </w:t>
      </w:r>
      <w:r w:rsidR="00BC364D" w:rsidRPr="00BC364D">
        <w:rPr>
          <w:rFonts w:ascii="Trebuchet MS" w:eastAsia="Times New Roman" w:hAnsi="Trebuchet MS" w:cs="Tahoma"/>
          <w:szCs w:val="18"/>
          <w:lang w:val="es-ES" w:eastAsia="pt-PT"/>
        </w:rPr>
        <w:t>COSTA ESMERALDA</w:t>
      </w:r>
      <w:r w:rsidR="00BC364D" w:rsidRPr="00BC364D">
        <w:rPr>
          <w:rFonts w:ascii="Trebuchet MS" w:eastAsia="Times New Roman" w:hAnsi="Trebuchet MS" w:cs="Tahoma"/>
          <w:szCs w:val="18"/>
          <w:lang w:val="es-ES" w:eastAsia="pt-PT"/>
        </w:rPr>
        <w:t xml:space="preserve"> • </w:t>
      </w:r>
      <w:r w:rsidR="00BC364D" w:rsidRPr="00BC364D">
        <w:rPr>
          <w:rFonts w:ascii="Trebuchet MS" w:eastAsia="Times New Roman" w:hAnsi="Trebuchet MS" w:cs="Tahoma"/>
          <w:szCs w:val="18"/>
          <w:lang w:val="es-ES" w:eastAsia="pt-PT"/>
        </w:rPr>
        <w:t>ORGOSOLO</w:t>
      </w:r>
    </w:p>
    <w:p w:rsidR="001C5CC3" w:rsidRPr="00BC364D" w:rsidRDefault="001C5CC3" w:rsidP="002F45C6">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BA5C3F" w:rsidRPr="005253E1">
        <w:rPr>
          <w:rFonts w:ascii="Trebuchet MS" w:hAnsi="Trebuchet MS" w:cs="Arial"/>
          <w:lang w:val="es-ES"/>
        </w:rPr>
        <w:t>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BC364D">
        <w:rPr>
          <w:rFonts w:ascii="Trebuchet MS" w:hAnsi="Trebuchet MS" w:cs="Arial"/>
          <w:lang w:val="es-ES"/>
        </w:rPr>
        <w:t>11</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BC364D">
        <w:rPr>
          <w:rFonts w:ascii="Trebuchet MS" w:hAnsi="Trebuchet MS" w:cs="Arial"/>
          <w:lang w:val="es-ES"/>
        </w:rPr>
        <w:t>9</w:t>
      </w:r>
      <w:r w:rsidR="00BC65F6">
        <w:rPr>
          <w:rFonts w:ascii="Trebuchet MS" w:hAnsi="Trebuchet MS" w:cs="Arial"/>
          <w:lang w:val="es-ES"/>
        </w:rPr>
        <w:t xml:space="preserve"> + Ago. </w:t>
      </w:r>
      <w:r w:rsidR="00BC364D">
        <w:rPr>
          <w:rFonts w:ascii="Trebuchet MS" w:hAnsi="Trebuchet MS" w:cs="Arial"/>
          <w:lang w:val="es-ES"/>
        </w:rPr>
        <w:t>13 y 27</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BC364D">
        <w:rPr>
          <w:rFonts w:ascii="Trebuchet MS" w:hAnsi="Trebuchet MS" w:cs="Arial"/>
          <w:lang w:val="es-ES"/>
        </w:rPr>
        <w:t>10</w:t>
      </w:r>
    </w:p>
    <w:p w:rsidR="00E557FA" w:rsidRDefault="00E557FA" w:rsidP="00CB3305">
      <w:pPr>
        <w:spacing w:line="360" w:lineRule="auto"/>
        <w:jc w:val="both"/>
        <w:outlineLvl w:val="1"/>
        <w:rPr>
          <w:rFonts w:ascii="Trebuchet MS" w:eastAsia="Times New Roman" w:hAnsi="Trebuchet MS" w:cs="Tahoma"/>
          <w:b/>
          <w:bCs/>
          <w:kern w:val="36"/>
          <w:szCs w:val="18"/>
          <w:lang w:val="es-ES" w:eastAsia="pt-PT"/>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 xml:space="preserve">DÍA 1 – LLEGADA A CAGLIARI </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Llegada al aeropuerto de Cagliari y traslado al hotel. Cena y alojamiento.</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Nota: Solo podremos garantizar la cena del primer día en Cagliari para llegadas hasta las 17:00 horas.</w:t>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DÍA 2 -  CAGLIARI &gt; NORA &gt; CAGLIARI</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Desayuno y salida hacia Nora antigua ciudad fundada bajo el dominio de los fenicios entre los S.IX y VIII a.C. y que f</w:t>
      </w:r>
      <w:bookmarkStart w:id="0" w:name="_GoBack"/>
      <w:bookmarkEnd w:id="0"/>
      <w:r w:rsidRPr="00BC364D">
        <w:rPr>
          <w:rFonts w:ascii="Trebuchet MS" w:hAnsi="Trebuchet MS" w:cs="Tahoma"/>
          <w:lang w:val="es-ES_tradnl"/>
        </w:rPr>
        <w:t xml:space="preserve">ue durante la dominación romana, en la población más grande de la isla, llegando a ser la capital de la provincia romana de </w:t>
      </w:r>
      <w:proofErr w:type="spellStart"/>
      <w:r w:rsidRPr="00BC364D">
        <w:rPr>
          <w:rFonts w:ascii="Trebuchet MS" w:hAnsi="Trebuchet MS" w:cs="Tahoma"/>
          <w:lang w:val="es-ES_tradnl"/>
        </w:rPr>
        <w:t>Sardinia</w:t>
      </w:r>
      <w:proofErr w:type="spellEnd"/>
      <w:r w:rsidRPr="00BC364D">
        <w:rPr>
          <w:rFonts w:ascii="Trebuchet MS" w:hAnsi="Trebuchet MS" w:cs="Tahoma"/>
          <w:lang w:val="es-ES_tradnl"/>
        </w:rPr>
        <w:t>. Regreso a Cagliari y visita panorámica de la ciudad. Tiempo libre. Alojamiento.</w:t>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rPr>
      </w:pPr>
      <w:r w:rsidRPr="00BC364D">
        <w:rPr>
          <w:rFonts w:ascii="Trebuchet MS" w:hAnsi="Trebuchet MS" w:cs="Tahoma"/>
          <w:b/>
        </w:rPr>
        <w:t xml:space="preserve">DÍA 3 – </w:t>
      </w:r>
      <w:proofErr w:type="gramStart"/>
      <w:r w:rsidRPr="00BC364D">
        <w:rPr>
          <w:rFonts w:ascii="Trebuchet MS" w:hAnsi="Trebuchet MS" w:cs="Tahoma"/>
          <w:b/>
        </w:rPr>
        <w:t>CAGLIARI &gt;</w:t>
      </w:r>
      <w:proofErr w:type="gramEnd"/>
      <w:r w:rsidRPr="00BC364D">
        <w:rPr>
          <w:rFonts w:ascii="Trebuchet MS" w:hAnsi="Trebuchet MS" w:cs="Tahoma"/>
          <w:b/>
        </w:rPr>
        <w:t xml:space="preserve"> BARUMINI &gt; ORISTANO &gt; BOSA &gt; ALGHERO</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 xml:space="preserve">Desayuno. Salida hacia </w:t>
      </w:r>
      <w:proofErr w:type="spellStart"/>
      <w:r w:rsidRPr="00BC364D">
        <w:rPr>
          <w:rFonts w:ascii="Trebuchet MS" w:hAnsi="Trebuchet MS" w:cs="Tahoma"/>
          <w:lang w:val="es-ES_tradnl"/>
        </w:rPr>
        <w:t>Barumini</w:t>
      </w:r>
      <w:proofErr w:type="spellEnd"/>
      <w:r w:rsidRPr="00BC364D">
        <w:rPr>
          <w:rFonts w:ascii="Trebuchet MS" w:hAnsi="Trebuchet MS" w:cs="Tahoma"/>
          <w:lang w:val="es-ES_tradnl"/>
        </w:rPr>
        <w:t xml:space="preserve">, donde visitaremos el complejo neurálgico de Su </w:t>
      </w:r>
      <w:proofErr w:type="spellStart"/>
      <w:r w:rsidRPr="00BC364D">
        <w:rPr>
          <w:rFonts w:ascii="Trebuchet MS" w:hAnsi="Trebuchet MS" w:cs="Tahoma"/>
          <w:lang w:val="es-ES_tradnl"/>
        </w:rPr>
        <w:t>Nuraxi</w:t>
      </w:r>
      <w:proofErr w:type="spellEnd"/>
      <w:r w:rsidRPr="00BC364D">
        <w:rPr>
          <w:rFonts w:ascii="Trebuchet MS" w:hAnsi="Trebuchet MS" w:cs="Tahoma"/>
          <w:lang w:val="es-ES_tradnl"/>
        </w:rPr>
        <w:t xml:space="preserve">. Continuación a Oristano. Tiempo libre para visitar la ciudad más grande del Oeste Sardo. Continuación del viaje con una breve parada en la población de San Giovanni di </w:t>
      </w:r>
      <w:proofErr w:type="spellStart"/>
      <w:r w:rsidRPr="00BC364D">
        <w:rPr>
          <w:rFonts w:ascii="Trebuchet MS" w:hAnsi="Trebuchet MS" w:cs="Tahoma"/>
          <w:lang w:val="es-ES_tradnl"/>
        </w:rPr>
        <w:t>Sinis</w:t>
      </w:r>
      <w:proofErr w:type="spellEnd"/>
      <w:r w:rsidRPr="00BC364D">
        <w:rPr>
          <w:rFonts w:ascii="Trebuchet MS" w:hAnsi="Trebuchet MS" w:cs="Tahoma"/>
          <w:lang w:val="es-ES_tradnl"/>
        </w:rPr>
        <w:t xml:space="preserve">, donde se encuentra la Iglesia más antigua de Cerdeña, joya Paleocristiana del S.VI. Seguiremos nuestro camino hasta llegar a Bosa, uno de los pueblos medievales más hermosos y más visitados del Norte de Cerdeña. Tiempo libre para recorrer sus pequeñas plazas y callejuelas repletas de palacios en piedra rosa, Iglesias y su impresionante Castillo de </w:t>
      </w:r>
      <w:proofErr w:type="spellStart"/>
      <w:r w:rsidRPr="00BC364D">
        <w:rPr>
          <w:rFonts w:ascii="Trebuchet MS" w:hAnsi="Trebuchet MS" w:cs="Tahoma"/>
          <w:lang w:val="es-ES_tradnl"/>
        </w:rPr>
        <w:t>Malaspina</w:t>
      </w:r>
      <w:proofErr w:type="spellEnd"/>
      <w:r w:rsidRPr="00BC364D">
        <w:rPr>
          <w:rFonts w:ascii="Trebuchet MS" w:hAnsi="Trebuchet MS" w:cs="Tahoma"/>
          <w:lang w:val="es-ES_tradnl"/>
        </w:rPr>
        <w:t xml:space="preserve"> que domina el pueblo. Salida hacia </w:t>
      </w:r>
      <w:proofErr w:type="spellStart"/>
      <w:r w:rsidRPr="00BC364D">
        <w:rPr>
          <w:rFonts w:ascii="Trebuchet MS" w:hAnsi="Trebuchet MS" w:cs="Tahoma"/>
          <w:lang w:val="es-ES_tradnl"/>
        </w:rPr>
        <w:t>Alghero</w:t>
      </w:r>
      <w:proofErr w:type="spellEnd"/>
      <w:r w:rsidRPr="00BC364D">
        <w:rPr>
          <w:rFonts w:ascii="Trebuchet MS" w:hAnsi="Trebuchet MS" w:cs="Tahoma"/>
          <w:lang w:val="es-ES_tradnl"/>
        </w:rPr>
        <w:t>. Cena y alojamiento.</w:t>
      </w:r>
    </w:p>
    <w:p w:rsidR="00BC364D" w:rsidRDefault="00BC364D">
      <w:pPr>
        <w:spacing w:after="200" w:line="276" w:lineRule="auto"/>
        <w:rPr>
          <w:rFonts w:ascii="Trebuchet MS" w:hAnsi="Trebuchet MS" w:cs="Tahoma"/>
          <w:b/>
          <w:lang w:val="es-ES_tradnl"/>
        </w:rPr>
      </w:pPr>
      <w:r>
        <w:rPr>
          <w:rFonts w:ascii="Trebuchet MS" w:hAnsi="Trebuchet MS" w:cs="Tahoma"/>
          <w:b/>
          <w:lang w:val="es-ES_tradnl"/>
        </w:rPr>
        <w:br w:type="page"/>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DÍA 4 – ALGHERO &gt; CAPO CACCIA (OPCIONAL)</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 xml:space="preserve">Desayuno y visita panorámica de la ciudad en la que todavía hoy se percibe el pasado catalán en las placas de sus calles. En su arquitectura, su cocina, su dialecto y sus tradiciones. Tarde libre o visita opcional al Promontorio di Capo </w:t>
      </w:r>
      <w:proofErr w:type="spellStart"/>
      <w:r w:rsidRPr="00BC364D">
        <w:rPr>
          <w:rFonts w:ascii="Trebuchet MS" w:hAnsi="Trebuchet MS" w:cs="Tahoma"/>
          <w:lang w:val="es-ES_tradnl"/>
        </w:rPr>
        <w:t>Caccia</w:t>
      </w:r>
      <w:proofErr w:type="spellEnd"/>
      <w:r w:rsidRPr="00BC364D">
        <w:rPr>
          <w:rFonts w:ascii="Trebuchet MS" w:hAnsi="Trebuchet MS" w:cs="Tahoma"/>
          <w:lang w:val="es-ES_tradnl"/>
        </w:rPr>
        <w:t xml:space="preserve"> y la Gruta de Neptuno, embarcaremos en la motonave que costeará la escollera de Capo </w:t>
      </w:r>
      <w:proofErr w:type="spellStart"/>
      <w:r w:rsidRPr="00BC364D">
        <w:rPr>
          <w:rFonts w:ascii="Trebuchet MS" w:hAnsi="Trebuchet MS" w:cs="Tahoma"/>
          <w:lang w:val="es-ES_tradnl"/>
        </w:rPr>
        <w:t>Caccia</w:t>
      </w:r>
      <w:proofErr w:type="spellEnd"/>
      <w:r w:rsidRPr="00BC364D">
        <w:rPr>
          <w:rFonts w:ascii="Trebuchet MS" w:hAnsi="Trebuchet MS" w:cs="Tahoma"/>
          <w:lang w:val="es-ES_tradnl"/>
        </w:rPr>
        <w:t xml:space="preserve"> para adentrarse después en el interior de la Gruta de Neptuno, desde donde se pueden admirar las grandiosas esculturas de estalactitas y estalagmitas que se reflejan en las aguas cristalinas. Regreso al hotel. Cena y alojamiento.</w:t>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 xml:space="preserve">DÍA 5 – ALGHERO &gt; SASSARI &gt; TEMPIO PAUSIANA &gt; OLBIA </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 xml:space="preserve">Desayuno. Salida hacia Sassari para realizar una visita panorámica de la considerada la segunda ciudad más importante de Cerdeña. Continuación hacia la Comarca del </w:t>
      </w:r>
      <w:proofErr w:type="spellStart"/>
      <w:r w:rsidRPr="00BC364D">
        <w:rPr>
          <w:rFonts w:ascii="Trebuchet MS" w:hAnsi="Trebuchet MS" w:cs="Tahoma"/>
          <w:lang w:val="es-ES_tradnl"/>
        </w:rPr>
        <w:t>Longudoru</w:t>
      </w:r>
      <w:proofErr w:type="spellEnd"/>
      <w:r w:rsidRPr="00BC364D">
        <w:rPr>
          <w:rFonts w:ascii="Trebuchet MS" w:hAnsi="Trebuchet MS" w:cs="Tahoma"/>
          <w:lang w:val="es-ES_tradnl"/>
        </w:rPr>
        <w:t xml:space="preserve">, donde visitaremos la que se considera la más bella e importante Iglesia románica de toda Cerdeña, la Iglesia de la Santísima Trinidad de </w:t>
      </w:r>
      <w:proofErr w:type="spellStart"/>
      <w:r w:rsidRPr="00BC364D">
        <w:rPr>
          <w:rFonts w:ascii="Trebuchet MS" w:hAnsi="Trebuchet MS" w:cs="Tahoma"/>
          <w:lang w:val="es-ES_tradnl"/>
        </w:rPr>
        <w:t>Saccargia</w:t>
      </w:r>
      <w:proofErr w:type="spellEnd"/>
      <w:r w:rsidRPr="00BC364D">
        <w:rPr>
          <w:rFonts w:ascii="Trebuchet MS" w:hAnsi="Trebuchet MS" w:cs="Tahoma"/>
          <w:lang w:val="es-ES_tradnl"/>
        </w:rPr>
        <w:t xml:space="preserve">, edificada en el S.XII según el sistema introducido por los maestros pisanos de alternar la piedra calcárea y el basalto. Seguiremos hacia </w:t>
      </w:r>
      <w:proofErr w:type="spellStart"/>
      <w:r w:rsidRPr="00BC364D">
        <w:rPr>
          <w:rFonts w:ascii="Trebuchet MS" w:hAnsi="Trebuchet MS" w:cs="Tahoma"/>
          <w:lang w:val="es-ES_tradnl"/>
        </w:rPr>
        <w:t>Tempio</w:t>
      </w:r>
      <w:proofErr w:type="spellEnd"/>
      <w:r w:rsidRPr="00BC364D">
        <w:rPr>
          <w:rFonts w:ascii="Trebuchet MS" w:hAnsi="Trebuchet MS" w:cs="Tahoma"/>
          <w:lang w:val="es-ES_tradnl"/>
        </w:rPr>
        <w:t xml:space="preserve"> </w:t>
      </w:r>
      <w:proofErr w:type="spellStart"/>
      <w:r w:rsidRPr="00BC364D">
        <w:rPr>
          <w:rFonts w:ascii="Trebuchet MS" w:hAnsi="Trebuchet MS" w:cs="Tahoma"/>
          <w:lang w:val="es-ES_tradnl"/>
        </w:rPr>
        <w:t>Pausania</w:t>
      </w:r>
      <w:proofErr w:type="spellEnd"/>
      <w:r w:rsidRPr="00BC364D">
        <w:rPr>
          <w:rFonts w:ascii="Trebuchet MS" w:hAnsi="Trebuchet MS" w:cs="Tahoma"/>
          <w:lang w:val="es-ES_tradnl"/>
        </w:rPr>
        <w:t xml:space="preserve">, ciudad construida íntegramente en granito, visita libre del centro. Continuación hacia </w:t>
      </w:r>
      <w:proofErr w:type="spellStart"/>
      <w:r w:rsidRPr="00BC364D">
        <w:rPr>
          <w:rFonts w:ascii="Trebuchet MS" w:hAnsi="Trebuchet MS" w:cs="Tahoma"/>
          <w:lang w:val="es-ES_tradnl"/>
        </w:rPr>
        <w:t>Olbia</w:t>
      </w:r>
      <w:proofErr w:type="spellEnd"/>
      <w:r w:rsidRPr="00BC364D">
        <w:rPr>
          <w:rFonts w:ascii="Trebuchet MS" w:hAnsi="Trebuchet MS" w:cs="Tahoma"/>
          <w:lang w:val="es-ES_tradnl"/>
        </w:rPr>
        <w:t xml:space="preserve"> pasando por </w:t>
      </w:r>
      <w:proofErr w:type="spellStart"/>
      <w:r w:rsidRPr="00BC364D">
        <w:rPr>
          <w:rFonts w:ascii="Trebuchet MS" w:hAnsi="Trebuchet MS" w:cs="Tahoma"/>
          <w:lang w:val="es-ES_tradnl"/>
        </w:rPr>
        <w:t>Calangianus</w:t>
      </w:r>
      <w:proofErr w:type="spellEnd"/>
      <w:r w:rsidRPr="00BC364D">
        <w:rPr>
          <w:rFonts w:ascii="Trebuchet MS" w:hAnsi="Trebuchet MS" w:cs="Tahoma"/>
          <w:lang w:val="es-ES_tradnl"/>
        </w:rPr>
        <w:t>, capital del corcho (el 90% de la producción nacional de Italia, con 3000 obreros, 20 complejos industriales y 180 talleres artesanales). Llegada, cena y alojamiento.</w:t>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 xml:space="preserve">DÍA 6 – OLBIA &gt; ARZACHENA &gt; ARCHIPIÉLAGO DE LA MAGDALENA &gt; COSTA ESMERALDA &gt; OLBIA </w:t>
      </w: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lang w:val="es-ES_tradnl"/>
        </w:rPr>
        <w:t xml:space="preserve">Desayuno y salida hacia </w:t>
      </w:r>
      <w:proofErr w:type="spellStart"/>
      <w:r w:rsidRPr="00BC364D">
        <w:rPr>
          <w:rFonts w:ascii="Trebuchet MS" w:hAnsi="Trebuchet MS" w:cs="Tahoma"/>
          <w:lang w:val="es-ES_tradnl"/>
        </w:rPr>
        <w:t>Arzachena</w:t>
      </w:r>
      <w:proofErr w:type="spellEnd"/>
      <w:r w:rsidRPr="00BC364D">
        <w:rPr>
          <w:rFonts w:ascii="Trebuchet MS" w:hAnsi="Trebuchet MS" w:cs="Tahoma"/>
          <w:lang w:val="es-ES_tradnl"/>
        </w:rPr>
        <w:t xml:space="preserve">, donde visitaremos la Tumba de los Gigantes de Lu </w:t>
      </w:r>
      <w:proofErr w:type="spellStart"/>
      <w:r w:rsidRPr="00BC364D">
        <w:rPr>
          <w:rFonts w:ascii="Trebuchet MS" w:hAnsi="Trebuchet MS" w:cs="Tahoma"/>
          <w:lang w:val="es-ES_tradnl"/>
        </w:rPr>
        <w:t>Coddhu</w:t>
      </w:r>
      <w:proofErr w:type="spellEnd"/>
      <w:r w:rsidRPr="00BC364D">
        <w:rPr>
          <w:rFonts w:ascii="Trebuchet MS" w:hAnsi="Trebuchet MS" w:cs="Tahoma"/>
          <w:lang w:val="es-ES_tradnl"/>
        </w:rPr>
        <w:t xml:space="preserve"> </w:t>
      </w:r>
      <w:proofErr w:type="spellStart"/>
      <w:r w:rsidRPr="00BC364D">
        <w:rPr>
          <w:rFonts w:ascii="Trebuchet MS" w:hAnsi="Trebuchet MS" w:cs="Tahoma"/>
          <w:lang w:val="es-ES_tradnl"/>
        </w:rPr>
        <w:t>Ecchju</w:t>
      </w:r>
      <w:proofErr w:type="spellEnd"/>
      <w:r w:rsidRPr="00BC364D">
        <w:rPr>
          <w:rFonts w:ascii="Trebuchet MS" w:hAnsi="Trebuchet MS" w:cs="Tahoma"/>
          <w:lang w:val="es-ES_tradnl"/>
        </w:rPr>
        <w:t xml:space="preserve"> (o de Calichera) y la Necrópolis de Li </w:t>
      </w:r>
      <w:proofErr w:type="spellStart"/>
      <w:r w:rsidRPr="00BC364D">
        <w:rPr>
          <w:rFonts w:ascii="Trebuchet MS" w:hAnsi="Trebuchet MS" w:cs="Tahoma"/>
          <w:lang w:val="es-ES_tradnl"/>
        </w:rPr>
        <w:t>Muri</w:t>
      </w:r>
      <w:proofErr w:type="spellEnd"/>
      <w:r w:rsidRPr="00BC364D">
        <w:rPr>
          <w:rFonts w:ascii="Trebuchet MS" w:hAnsi="Trebuchet MS" w:cs="Tahoma"/>
          <w:lang w:val="es-ES_tradnl"/>
        </w:rPr>
        <w:t xml:space="preserve">. Continuación hacia </w:t>
      </w:r>
      <w:proofErr w:type="spellStart"/>
      <w:r w:rsidRPr="00BC364D">
        <w:rPr>
          <w:rFonts w:ascii="Trebuchet MS" w:hAnsi="Trebuchet MS" w:cs="Tahoma"/>
          <w:lang w:val="es-ES_tradnl"/>
        </w:rPr>
        <w:t>Palau</w:t>
      </w:r>
      <w:proofErr w:type="spellEnd"/>
      <w:r w:rsidRPr="00BC364D">
        <w:rPr>
          <w:rFonts w:ascii="Trebuchet MS" w:hAnsi="Trebuchet MS" w:cs="Tahoma"/>
          <w:lang w:val="es-ES_tradnl"/>
        </w:rPr>
        <w:t xml:space="preserve"> donde embarcaremos hacia el Archipiélago de la Magdalena. Visitaremos la más importante de las islas mayores, la capital, la Isla de la Magdalena. Dispondrá de tiempo libre para pasear por animadas plazas. Regreso en barco hacia </w:t>
      </w:r>
      <w:proofErr w:type="spellStart"/>
      <w:r w:rsidRPr="00BC364D">
        <w:rPr>
          <w:rFonts w:ascii="Trebuchet MS" w:hAnsi="Trebuchet MS" w:cs="Tahoma"/>
          <w:lang w:val="es-ES_tradnl"/>
        </w:rPr>
        <w:t>Palau</w:t>
      </w:r>
      <w:proofErr w:type="spellEnd"/>
      <w:r w:rsidRPr="00BC364D">
        <w:rPr>
          <w:rFonts w:ascii="Trebuchet MS" w:hAnsi="Trebuchet MS" w:cs="Tahoma"/>
          <w:lang w:val="es-ES_tradnl"/>
        </w:rPr>
        <w:t xml:space="preserve"> y continuación a Porto </w:t>
      </w:r>
      <w:proofErr w:type="spellStart"/>
      <w:r w:rsidRPr="00BC364D">
        <w:rPr>
          <w:rFonts w:ascii="Trebuchet MS" w:hAnsi="Trebuchet MS" w:cs="Tahoma"/>
          <w:lang w:val="es-ES_tradnl"/>
        </w:rPr>
        <w:t>Cervo</w:t>
      </w:r>
      <w:proofErr w:type="spellEnd"/>
      <w:r w:rsidRPr="00BC364D">
        <w:rPr>
          <w:rFonts w:ascii="Trebuchet MS" w:hAnsi="Trebuchet MS" w:cs="Tahoma"/>
          <w:lang w:val="es-ES_tradnl"/>
        </w:rPr>
        <w:t xml:space="preserve"> donde haremos una breve parada en el que se considera el corazón de Costa Esmeralda y paraíso de los VIP. Regreso a </w:t>
      </w:r>
      <w:proofErr w:type="spellStart"/>
      <w:r w:rsidRPr="00BC364D">
        <w:rPr>
          <w:rFonts w:ascii="Trebuchet MS" w:hAnsi="Trebuchet MS" w:cs="Tahoma"/>
          <w:lang w:val="es-ES_tradnl"/>
        </w:rPr>
        <w:t>Olbia</w:t>
      </w:r>
      <w:proofErr w:type="spellEnd"/>
      <w:r w:rsidRPr="00BC364D">
        <w:rPr>
          <w:rFonts w:ascii="Trebuchet MS" w:hAnsi="Trebuchet MS" w:cs="Tahoma"/>
          <w:lang w:val="es-ES_tradnl"/>
        </w:rPr>
        <w:t>. Cena y alojamiento</w:t>
      </w:r>
      <w:r w:rsidRPr="00BC364D">
        <w:rPr>
          <w:rFonts w:ascii="Trebuchet MS" w:hAnsi="Trebuchet MS" w:cs="Tahoma"/>
          <w:b/>
          <w:lang w:val="es-ES_tradnl"/>
        </w:rPr>
        <w:t>.</w:t>
      </w:r>
    </w:p>
    <w:p w:rsidR="00BC364D" w:rsidRDefault="00BC364D">
      <w:pPr>
        <w:spacing w:after="200" w:line="276" w:lineRule="auto"/>
        <w:rPr>
          <w:rFonts w:ascii="Trebuchet MS" w:hAnsi="Trebuchet MS" w:cs="Tahoma"/>
          <w:b/>
          <w:lang w:val="es-ES_tradnl"/>
        </w:rPr>
      </w:pPr>
      <w:r>
        <w:rPr>
          <w:rFonts w:ascii="Trebuchet MS" w:hAnsi="Trebuchet MS" w:cs="Tahoma"/>
          <w:b/>
          <w:lang w:val="es-ES_tradnl"/>
        </w:rPr>
        <w:br w:type="page"/>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 xml:space="preserve">DÍA 7 – OLBIA &gt; ORGOSOLO &gt; CAGLIARI </w:t>
      </w:r>
    </w:p>
    <w:p w:rsidR="00BC364D"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 xml:space="preserve">Desayuno. Salida hacia el corazón montañoso de la Isla. Llegada a </w:t>
      </w:r>
      <w:proofErr w:type="spellStart"/>
      <w:r w:rsidRPr="00BC364D">
        <w:rPr>
          <w:rFonts w:ascii="Trebuchet MS" w:hAnsi="Trebuchet MS" w:cs="Tahoma"/>
          <w:lang w:val="es-ES_tradnl"/>
        </w:rPr>
        <w:t>Orgosolo</w:t>
      </w:r>
      <w:proofErr w:type="spellEnd"/>
      <w:r w:rsidRPr="00BC364D">
        <w:rPr>
          <w:rFonts w:ascii="Trebuchet MS" w:hAnsi="Trebuchet MS" w:cs="Tahoma"/>
          <w:lang w:val="es-ES_tradnl"/>
        </w:rPr>
        <w:t xml:space="preserve">, antiguo pueblo de pastores, símbolo del mundo cultural de la </w:t>
      </w:r>
      <w:proofErr w:type="spellStart"/>
      <w:r w:rsidRPr="00BC364D">
        <w:rPr>
          <w:rFonts w:ascii="Trebuchet MS" w:hAnsi="Trebuchet MS" w:cs="Tahoma"/>
          <w:lang w:val="es-ES_tradnl"/>
        </w:rPr>
        <w:t>Barbàgia</w:t>
      </w:r>
      <w:proofErr w:type="spellEnd"/>
      <w:r w:rsidRPr="00BC364D">
        <w:rPr>
          <w:rFonts w:ascii="Trebuchet MS" w:hAnsi="Trebuchet MS" w:cs="Tahoma"/>
          <w:lang w:val="es-ES_tradnl"/>
        </w:rPr>
        <w:t xml:space="preserve"> y conocido fundamentalmente por sus más de 150 murales. Almuerzo tradicional en el campo. Continuación por la carretera panorámica de la Costa del Rey hasta llegar a </w:t>
      </w:r>
      <w:proofErr w:type="spellStart"/>
      <w:r w:rsidRPr="00BC364D">
        <w:rPr>
          <w:rFonts w:ascii="Trebuchet MS" w:hAnsi="Trebuchet MS" w:cs="Tahoma"/>
          <w:lang w:val="es-ES_tradnl"/>
        </w:rPr>
        <w:t>Arbatax</w:t>
      </w:r>
      <w:proofErr w:type="spellEnd"/>
      <w:r w:rsidRPr="00BC364D">
        <w:rPr>
          <w:rFonts w:ascii="Trebuchet MS" w:hAnsi="Trebuchet MS" w:cs="Tahoma"/>
          <w:lang w:val="es-ES_tradnl"/>
        </w:rPr>
        <w:t>, donde podremos ver las inconfundibles rocas rojas (</w:t>
      </w:r>
      <w:proofErr w:type="spellStart"/>
      <w:r w:rsidRPr="00BC364D">
        <w:rPr>
          <w:rFonts w:ascii="Trebuchet MS" w:hAnsi="Trebuchet MS" w:cs="Tahoma"/>
          <w:lang w:val="es-ES_tradnl"/>
        </w:rPr>
        <w:t>Porfidio</w:t>
      </w:r>
      <w:proofErr w:type="spellEnd"/>
      <w:r w:rsidRPr="00BC364D">
        <w:rPr>
          <w:rFonts w:ascii="Trebuchet MS" w:hAnsi="Trebuchet MS" w:cs="Tahoma"/>
          <w:lang w:val="es-ES_tradnl"/>
        </w:rPr>
        <w:t>). Breve parada y salida hacia Cagliari. Alojamiento.</w:t>
      </w:r>
    </w:p>
    <w:p w:rsidR="00BC364D" w:rsidRPr="00BC364D" w:rsidRDefault="00BC364D" w:rsidP="00BC364D">
      <w:pPr>
        <w:spacing w:line="360" w:lineRule="auto"/>
        <w:jc w:val="both"/>
        <w:rPr>
          <w:rFonts w:ascii="Trebuchet MS" w:hAnsi="Trebuchet MS" w:cs="Tahoma"/>
          <w:b/>
          <w:lang w:val="es-ES_tradnl"/>
        </w:rPr>
      </w:pPr>
    </w:p>
    <w:p w:rsidR="00BC364D" w:rsidRPr="00BC364D" w:rsidRDefault="00BC364D" w:rsidP="00BC364D">
      <w:pPr>
        <w:spacing w:line="360" w:lineRule="auto"/>
        <w:jc w:val="both"/>
        <w:rPr>
          <w:rFonts w:ascii="Trebuchet MS" w:hAnsi="Trebuchet MS" w:cs="Tahoma"/>
          <w:b/>
          <w:lang w:val="es-ES_tradnl"/>
        </w:rPr>
      </w:pPr>
      <w:r w:rsidRPr="00BC364D">
        <w:rPr>
          <w:rFonts w:ascii="Trebuchet MS" w:hAnsi="Trebuchet MS" w:cs="Tahoma"/>
          <w:b/>
          <w:lang w:val="es-ES_tradnl"/>
        </w:rPr>
        <w:t>DÍA 8 – SALIDA DE CAGLIARI</w:t>
      </w:r>
    </w:p>
    <w:p w:rsidR="005253E1" w:rsidRPr="00BC364D" w:rsidRDefault="00BC364D" w:rsidP="00BC364D">
      <w:pPr>
        <w:spacing w:line="360" w:lineRule="auto"/>
        <w:jc w:val="both"/>
        <w:rPr>
          <w:rFonts w:ascii="Trebuchet MS" w:hAnsi="Trebuchet MS" w:cs="Tahoma"/>
          <w:lang w:val="es-ES_tradnl"/>
        </w:rPr>
      </w:pPr>
      <w:r w:rsidRPr="00BC364D">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BC364D" w:rsidRPr="00BE51D1" w:rsidRDefault="00BC364D" w:rsidP="00BC364D">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Pr>
          <w:rFonts w:ascii="Trebuchet MS" w:eastAsia="Times New Roman" w:hAnsi="Trebuchet MS" w:cs="Tahoma"/>
          <w:lang w:val="es-ES_tradnl" w:eastAsia="pt-PT"/>
        </w:rPr>
        <w:t>7 desayunos buffet y 6 comidas;</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Transporte en buses de lujo (estándar europeo) con aire acondicionado;</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Traslado a la llegada y a la salida;</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Alojamiento en habitación doble;</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Compañía del guía en idioma español del día 2 al día 7;</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 xml:space="preserve">Visitas de ciudad (incluidas) con Guía Local: Nora, Cagliari, Su </w:t>
      </w:r>
      <w:proofErr w:type="spellStart"/>
      <w:r w:rsidRPr="00BC364D">
        <w:rPr>
          <w:rFonts w:ascii="Trebuchet MS" w:eastAsia="Times New Roman" w:hAnsi="Trebuchet MS" w:cs="Tahoma"/>
          <w:lang w:val="es-ES_tradnl" w:eastAsia="pt-PT"/>
        </w:rPr>
        <w:t>Nuraxi</w:t>
      </w:r>
      <w:proofErr w:type="spellEnd"/>
      <w:r w:rsidRPr="00BC364D">
        <w:rPr>
          <w:rFonts w:ascii="Trebuchet MS" w:eastAsia="Times New Roman" w:hAnsi="Trebuchet MS" w:cs="Tahoma"/>
          <w:lang w:val="es-ES_tradnl" w:eastAsia="pt-PT"/>
        </w:rPr>
        <w:t xml:space="preserve">, </w:t>
      </w:r>
      <w:proofErr w:type="spellStart"/>
      <w:r w:rsidRPr="00BC364D">
        <w:rPr>
          <w:rFonts w:ascii="Trebuchet MS" w:eastAsia="Times New Roman" w:hAnsi="Trebuchet MS" w:cs="Tahoma"/>
          <w:lang w:val="es-ES_tradnl" w:eastAsia="pt-PT"/>
        </w:rPr>
        <w:t>Alghero</w:t>
      </w:r>
      <w:proofErr w:type="spellEnd"/>
      <w:r w:rsidRPr="00BC364D">
        <w:rPr>
          <w:rFonts w:ascii="Trebuchet MS" w:eastAsia="Times New Roman" w:hAnsi="Trebuchet MS" w:cs="Tahoma"/>
          <w:lang w:val="es-ES_tradnl" w:eastAsia="pt-PT"/>
        </w:rPr>
        <w:t xml:space="preserve"> y Sassari;</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 xml:space="preserve">Otras ciudades comentadas por el </w:t>
      </w:r>
      <w:proofErr w:type="spellStart"/>
      <w:r w:rsidRPr="00BC364D">
        <w:rPr>
          <w:rFonts w:ascii="Trebuchet MS" w:eastAsia="Times New Roman" w:hAnsi="Trebuchet MS" w:cs="Tahoma"/>
          <w:lang w:val="es-ES_tradnl" w:eastAsia="pt-PT"/>
        </w:rPr>
        <w:t>Guía</w:t>
      </w:r>
      <w:proofErr w:type="gramStart"/>
      <w:r w:rsidRPr="00BC364D">
        <w:rPr>
          <w:rFonts w:ascii="Trebuchet MS" w:eastAsia="Times New Roman" w:hAnsi="Trebuchet MS" w:cs="Tahoma"/>
          <w:lang w:val="es-ES_tradnl" w:eastAsia="pt-PT"/>
        </w:rPr>
        <w:t>:Barumini</w:t>
      </w:r>
      <w:proofErr w:type="spellEnd"/>
      <w:proofErr w:type="gramEnd"/>
      <w:r w:rsidRPr="00BC364D">
        <w:rPr>
          <w:rFonts w:ascii="Trebuchet MS" w:eastAsia="Times New Roman" w:hAnsi="Trebuchet MS" w:cs="Tahoma"/>
          <w:lang w:val="es-ES_tradnl" w:eastAsia="pt-PT"/>
        </w:rPr>
        <w:t xml:space="preserve">, Oristano, Bosa, </w:t>
      </w:r>
      <w:proofErr w:type="spellStart"/>
      <w:r w:rsidRPr="00BC364D">
        <w:rPr>
          <w:rFonts w:ascii="Trebuchet MS" w:eastAsia="Times New Roman" w:hAnsi="Trebuchet MS" w:cs="Tahoma"/>
          <w:lang w:val="es-ES_tradnl" w:eastAsia="pt-PT"/>
        </w:rPr>
        <w:t>Tempio</w:t>
      </w:r>
      <w:proofErr w:type="spellEnd"/>
      <w:r w:rsidRPr="00BC364D">
        <w:rPr>
          <w:rFonts w:ascii="Trebuchet MS" w:eastAsia="Times New Roman" w:hAnsi="Trebuchet MS" w:cs="Tahoma"/>
          <w:lang w:val="es-ES_tradnl" w:eastAsia="pt-PT"/>
        </w:rPr>
        <w:t xml:space="preserve"> </w:t>
      </w:r>
      <w:proofErr w:type="spellStart"/>
      <w:r w:rsidRPr="00BC364D">
        <w:rPr>
          <w:rFonts w:ascii="Trebuchet MS" w:eastAsia="Times New Roman" w:hAnsi="Trebuchet MS" w:cs="Tahoma"/>
          <w:lang w:val="es-ES_tradnl" w:eastAsia="pt-PT"/>
        </w:rPr>
        <w:t>Pausania</w:t>
      </w:r>
      <w:proofErr w:type="spellEnd"/>
      <w:r w:rsidRPr="00BC364D">
        <w:rPr>
          <w:rFonts w:ascii="Trebuchet MS" w:eastAsia="Times New Roman" w:hAnsi="Trebuchet MS" w:cs="Tahoma"/>
          <w:lang w:val="es-ES_tradnl" w:eastAsia="pt-PT"/>
        </w:rPr>
        <w:t xml:space="preserve">, </w:t>
      </w:r>
      <w:proofErr w:type="spellStart"/>
      <w:r w:rsidRPr="00BC364D">
        <w:rPr>
          <w:rFonts w:ascii="Trebuchet MS" w:eastAsia="Times New Roman" w:hAnsi="Trebuchet MS" w:cs="Tahoma"/>
          <w:lang w:val="es-ES_tradnl" w:eastAsia="pt-PT"/>
        </w:rPr>
        <w:t>Olbia</w:t>
      </w:r>
      <w:proofErr w:type="spellEnd"/>
      <w:r w:rsidRPr="00BC364D">
        <w:rPr>
          <w:rFonts w:ascii="Trebuchet MS" w:eastAsia="Times New Roman" w:hAnsi="Trebuchet MS" w:cs="Tahoma"/>
          <w:lang w:val="es-ES_tradnl" w:eastAsia="pt-PT"/>
        </w:rPr>
        <w:t xml:space="preserve">, </w:t>
      </w:r>
      <w:proofErr w:type="spellStart"/>
      <w:r w:rsidRPr="00BC364D">
        <w:rPr>
          <w:rFonts w:ascii="Trebuchet MS" w:eastAsia="Times New Roman" w:hAnsi="Trebuchet MS" w:cs="Tahoma"/>
          <w:lang w:val="es-ES_tradnl" w:eastAsia="pt-PT"/>
        </w:rPr>
        <w:t>Arzachena</w:t>
      </w:r>
      <w:proofErr w:type="spellEnd"/>
      <w:r w:rsidRPr="00BC364D">
        <w:rPr>
          <w:rFonts w:ascii="Trebuchet MS" w:eastAsia="Times New Roman" w:hAnsi="Trebuchet MS" w:cs="Tahoma"/>
          <w:lang w:val="es-ES_tradnl" w:eastAsia="pt-PT"/>
        </w:rPr>
        <w:t xml:space="preserve">, Archipiélago de la Magdalena, Costa Esmeralda y </w:t>
      </w:r>
      <w:proofErr w:type="spellStart"/>
      <w:r w:rsidRPr="00BC364D">
        <w:rPr>
          <w:rFonts w:ascii="Trebuchet MS" w:eastAsia="Times New Roman" w:hAnsi="Trebuchet MS" w:cs="Tahoma"/>
          <w:lang w:val="es-ES_tradnl" w:eastAsia="pt-PT"/>
        </w:rPr>
        <w:t>Orgosolo</w:t>
      </w:r>
      <w:proofErr w:type="spellEnd"/>
      <w:r w:rsidRPr="00BC364D">
        <w:rPr>
          <w:rFonts w:ascii="Trebuchet MS" w:eastAsia="Times New Roman" w:hAnsi="Trebuchet MS" w:cs="Tahoma"/>
          <w:lang w:val="es-ES_tradnl" w:eastAsia="pt-PT"/>
        </w:rPr>
        <w:t>;</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 xml:space="preserve">Entradas a monumentos y museos de acuerdo con el itinerario: </w:t>
      </w:r>
      <w:proofErr w:type="spellStart"/>
      <w:r w:rsidRPr="00BC364D">
        <w:rPr>
          <w:rFonts w:ascii="Trebuchet MS" w:eastAsia="Times New Roman" w:hAnsi="Trebuchet MS" w:cs="Tahoma"/>
          <w:lang w:val="es-ES_tradnl" w:eastAsia="pt-PT"/>
        </w:rPr>
        <w:t>Santissima</w:t>
      </w:r>
      <w:proofErr w:type="spellEnd"/>
      <w:r w:rsidRPr="00BC364D">
        <w:rPr>
          <w:rFonts w:ascii="Trebuchet MS" w:eastAsia="Times New Roman" w:hAnsi="Trebuchet MS" w:cs="Tahoma"/>
          <w:lang w:val="es-ES_tradnl" w:eastAsia="pt-PT"/>
        </w:rPr>
        <w:t xml:space="preserve"> </w:t>
      </w:r>
      <w:proofErr w:type="spellStart"/>
      <w:r w:rsidRPr="00BC364D">
        <w:rPr>
          <w:rFonts w:ascii="Trebuchet MS" w:eastAsia="Times New Roman" w:hAnsi="Trebuchet MS" w:cs="Tahoma"/>
          <w:lang w:val="es-ES_tradnl" w:eastAsia="pt-PT"/>
        </w:rPr>
        <w:t>Trindade</w:t>
      </w:r>
      <w:proofErr w:type="spellEnd"/>
      <w:r w:rsidRPr="00BC364D">
        <w:rPr>
          <w:rFonts w:ascii="Trebuchet MS" w:eastAsia="Times New Roman" w:hAnsi="Trebuchet MS" w:cs="Tahoma"/>
          <w:lang w:val="es-ES_tradnl" w:eastAsia="pt-PT"/>
        </w:rPr>
        <w:t xml:space="preserve"> de </w:t>
      </w:r>
      <w:proofErr w:type="spellStart"/>
      <w:r w:rsidRPr="00BC364D">
        <w:rPr>
          <w:rFonts w:ascii="Trebuchet MS" w:eastAsia="Times New Roman" w:hAnsi="Trebuchet MS" w:cs="Tahoma"/>
          <w:lang w:val="es-ES_tradnl" w:eastAsia="pt-PT"/>
        </w:rPr>
        <w:t>Saccargia</w:t>
      </w:r>
      <w:proofErr w:type="spellEnd"/>
      <w:r w:rsidRPr="00BC364D">
        <w:rPr>
          <w:rFonts w:ascii="Trebuchet MS" w:eastAsia="Times New Roman" w:hAnsi="Trebuchet MS" w:cs="Tahoma"/>
          <w:lang w:val="es-ES_tradnl" w:eastAsia="pt-PT"/>
        </w:rPr>
        <w:t xml:space="preserve">, Tumba de los Gigantes y Necrópolis de Li </w:t>
      </w:r>
      <w:proofErr w:type="spellStart"/>
      <w:r w:rsidRPr="00BC364D">
        <w:rPr>
          <w:rFonts w:ascii="Trebuchet MS" w:eastAsia="Times New Roman" w:hAnsi="Trebuchet MS" w:cs="Tahoma"/>
          <w:lang w:val="es-ES_tradnl" w:eastAsia="pt-PT"/>
        </w:rPr>
        <w:t>Muri</w:t>
      </w:r>
      <w:proofErr w:type="spellEnd"/>
      <w:r w:rsidRPr="00BC364D">
        <w:rPr>
          <w:rFonts w:ascii="Trebuchet MS" w:eastAsia="Times New Roman" w:hAnsi="Trebuchet MS" w:cs="Tahoma"/>
          <w:lang w:val="es-ES_tradnl" w:eastAsia="pt-PT"/>
        </w:rPr>
        <w:t>;</w:t>
      </w:r>
    </w:p>
    <w:p w:rsidR="00BC364D" w:rsidRPr="00BC364D" w:rsidRDefault="00BC364D" w:rsidP="00BC364D">
      <w:pPr>
        <w:spacing w:line="360" w:lineRule="auto"/>
        <w:ind w:left="284"/>
        <w:jc w:val="both"/>
        <w:rPr>
          <w:rFonts w:ascii="Trebuchet MS" w:eastAsia="Times New Roman" w:hAnsi="Trebuchet MS" w:cs="Tahoma"/>
          <w:lang w:val="es-ES_tradnl" w:eastAsia="pt-PT"/>
        </w:rPr>
      </w:pPr>
      <w:r w:rsidRPr="00BC364D">
        <w:rPr>
          <w:rFonts w:ascii="Trebuchet MS" w:eastAsia="Times New Roman" w:hAnsi="Trebuchet MS" w:cs="Tahoma"/>
          <w:lang w:val="es-ES_tradnl" w:eastAsia="pt-PT"/>
        </w:rPr>
        <w:t>Ferry al Archipiélago de la Magdalena.</w:t>
      </w:r>
    </w:p>
    <w:p w:rsidR="00D55025" w:rsidRPr="00BC364D" w:rsidRDefault="00BC364D" w:rsidP="00BC364D">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BC364D" w:rsidRDefault="00BC364D" w:rsidP="00BC364D">
      <w:pPr>
        <w:pStyle w:val="PargrafodaLista"/>
        <w:spacing w:line="312" w:lineRule="auto"/>
        <w:ind w:left="284"/>
        <w:jc w:val="both"/>
        <w:rPr>
          <w:rFonts w:ascii="Trebuchet MS" w:eastAsia="Times New Roman" w:hAnsi="Trebuchet MS" w:cs="Tahoma"/>
          <w:szCs w:val="18"/>
          <w:lang w:val="es-ES_tradnl"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BC364D" w:rsidRPr="00BC364D" w:rsidRDefault="00BC364D" w:rsidP="00BC364D">
      <w:pPr>
        <w:spacing w:after="200" w:line="276" w:lineRule="auto"/>
        <w:ind w:left="708"/>
        <w:rPr>
          <w:rFonts w:ascii="Trebuchet MS" w:eastAsia="Times New Roman" w:hAnsi="Trebuchet MS" w:cs="Tahoma"/>
          <w:szCs w:val="18"/>
          <w:lang w:eastAsia="pt-PT"/>
        </w:rPr>
      </w:pPr>
      <w:r w:rsidRPr="00BC364D">
        <w:rPr>
          <w:rFonts w:ascii="Trebuchet MS" w:eastAsia="Times New Roman" w:hAnsi="Trebuchet MS" w:cs="Tahoma"/>
          <w:szCs w:val="18"/>
          <w:lang w:eastAsia="pt-PT"/>
        </w:rPr>
        <w:t>CAGLIARI</w:t>
      </w:r>
      <w:r>
        <w:rPr>
          <w:rFonts w:ascii="Trebuchet MS" w:eastAsia="Times New Roman" w:hAnsi="Trebuchet MS" w:cs="Tahoma"/>
          <w:szCs w:val="18"/>
          <w:lang w:eastAsia="pt-PT"/>
        </w:rPr>
        <w:t xml:space="preserve">: </w:t>
      </w:r>
      <w:r w:rsidRPr="00BC364D">
        <w:rPr>
          <w:rFonts w:ascii="Trebuchet MS" w:eastAsia="Times New Roman" w:hAnsi="Trebuchet MS" w:cs="Tahoma"/>
          <w:szCs w:val="18"/>
          <w:lang w:eastAsia="pt-PT"/>
        </w:rPr>
        <w:t>REGINA MARGHERITA **** o similar</w:t>
      </w:r>
    </w:p>
    <w:p w:rsidR="00BC364D" w:rsidRPr="00BC364D" w:rsidRDefault="00BC364D" w:rsidP="00BC364D">
      <w:pPr>
        <w:spacing w:after="200" w:line="276" w:lineRule="auto"/>
        <w:ind w:left="708"/>
        <w:rPr>
          <w:rFonts w:ascii="Trebuchet MS" w:eastAsia="Times New Roman" w:hAnsi="Trebuchet MS" w:cs="Tahoma"/>
          <w:szCs w:val="18"/>
          <w:lang w:eastAsia="pt-PT"/>
        </w:rPr>
      </w:pPr>
      <w:r w:rsidRPr="00BC364D">
        <w:rPr>
          <w:rFonts w:ascii="Trebuchet MS" w:eastAsia="Times New Roman" w:hAnsi="Trebuchet MS" w:cs="Tahoma"/>
          <w:szCs w:val="18"/>
          <w:lang w:eastAsia="pt-PT"/>
        </w:rPr>
        <w:t>ALGHERO</w:t>
      </w:r>
      <w:r>
        <w:rPr>
          <w:rFonts w:ascii="Trebuchet MS" w:eastAsia="Times New Roman" w:hAnsi="Trebuchet MS" w:cs="Tahoma"/>
          <w:szCs w:val="18"/>
          <w:lang w:eastAsia="pt-PT"/>
        </w:rPr>
        <w:t xml:space="preserve">: </w:t>
      </w:r>
      <w:r w:rsidRPr="00BC364D">
        <w:rPr>
          <w:rFonts w:ascii="Trebuchet MS" w:eastAsia="Times New Roman" w:hAnsi="Trebuchet MS" w:cs="Tahoma"/>
          <w:szCs w:val="18"/>
          <w:lang w:eastAsia="pt-PT"/>
        </w:rPr>
        <w:t>CALABONA **** o similar</w:t>
      </w:r>
    </w:p>
    <w:p w:rsidR="00FE0038" w:rsidRPr="00BC364D" w:rsidRDefault="00BC364D" w:rsidP="00BC364D">
      <w:pPr>
        <w:spacing w:after="200" w:line="276" w:lineRule="auto"/>
        <w:ind w:left="708"/>
        <w:rPr>
          <w:rFonts w:ascii="Trebuchet MS" w:eastAsia="Times New Roman" w:hAnsi="Trebuchet MS" w:cs="Tahoma"/>
          <w:szCs w:val="18"/>
          <w:lang w:val="en-US" w:eastAsia="pt-PT"/>
        </w:rPr>
      </w:pPr>
      <w:r w:rsidRPr="00BC364D">
        <w:rPr>
          <w:rFonts w:ascii="Trebuchet MS" w:eastAsia="Times New Roman" w:hAnsi="Trebuchet MS" w:cs="Tahoma"/>
          <w:szCs w:val="18"/>
          <w:lang w:eastAsia="pt-PT"/>
        </w:rPr>
        <w:t>OLBIA</w:t>
      </w:r>
      <w:r>
        <w:rPr>
          <w:rFonts w:ascii="Trebuchet MS" w:eastAsia="Times New Roman" w:hAnsi="Trebuchet MS" w:cs="Tahoma"/>
          <w:szCs w:val="18"/>
          <w:lang w:eastAsia="pt-PT"/>
        </w:rPr>
        <w:t xml:space="preserve">: </w:t>
      </w:r>
      <w:r w:rsidRPr="00BC364D">
        <w:rPr>
          <w:rFonts w:ascii="Trebuchet MS" w:eastAsia="Times New Roman" w:hAnsi="Trebuchet MS" w:cs="Tahoma"/>
          <w:szCs w:val="18"/>
          <w:lang w:val="en-US" w:eastAsia="pt-PT"/>
        </w:rPr>
        <w:t xml:space="preserve">GRAND HOTEL PRESIDENT **** o similar </w:t>
      </w:r>
      <w:r w:rsidR="00FE0038" w:rsidRPr="00BC364D">
        <w:rPr>
          <w:rFonts w:ascii="Trebuchet MS" w:eastAsia="Times New Roman" w:hAnsi="Trebuchet MS" w:cs="Tahoma"/>
          <w:szCs w:val="18"/>
          <w:lang w:val="en-US" w:eastAsia="pt-PT"/>
        </w:rPr>
        <w:br w:type="page"/>
      </w:r>
    </w:p>
    <w:p w:rsidR="00C70578" w:rsidRPr="00BC364D" w:rsidRDefault="00C70578" w:rsidP="00C70578">
      <w:pPr>
        <w:pStyle w:val="PargrafodaLista"/>
        <w:spacing w:line="312" w:lineRule="auto"/>
        <w:ind w:left="284"/>
        <w:jc w:val="both"/>
        <w:rPr>
          <w:rFonts w:ascii="Trebuchet MS" w:eastAsia="Times New Roman" w:hAnsi="Trebuchet MS" w:cs="Tahoma"/>
          <w:szCs w:val="18"/>
          <w:lang w:val="en-US" w:eastAsia="pt-PT"/>
        </w:rPr>
      </w:pPr>
    </w:p>
    <w:p w:rsidR="00BC364D" w:rsidRDefault="00BC364D" w:rsidP="00FE0038">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8">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1">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2">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0"/>
  </w:num>
  <w:num w:numId="5">
    <w:abstractNumId w:val="3"/>
  </w:num>
  <w:num w:numId="6">
    <w:abstractNumId w:val="5"/>
  </w:num>
  <w:num w:numId="7">
    <w:abstractNumId w:val="4"/>
  </w:num>
  <w:num w:numId="8">
    <w:abstractNumId w:val="1"/>
  </w:num>
  <w:num w:numId="9">
    <w:abstractNumId w:val="5"/>
  </w:num>
  <w:num w:numId="10">
    <w:abstractNumId w:val="1"/>
  </w:num>
  <w:num w:numId="11">
    <w:abstractNumId w:val="5"/>
  </w:num>
  <w:num w:numId="12">
    <w:abstractNumId w:val="1"/>
  </w:num>
  <w:num w:numId="13">
    <w:abstractNumId w:val="9"/>
  </w:num>
  <w:num w:numId="14">
    <w:abstractNumId w:val="6"/>
  </w:num>
  <w:num w:numId="15">
    <w:abstractNumId w:val="11"/>
  </w:num>
  <w:num w:numId="16">
    <w:abstractNumId w:val="8"/>
  </w:num>
  <w:num w:numId="17">
    <w:abstractNumId w:val="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5052C9"/>
    <w:rsid w:val="005118C9"/>
    <w:rsid w:val="0052227B"/>
    <w:rsid w:val="005253E1"/>
    <w:rsid w:val="005668B3"/>
    <w:rsid w:val="005A59F1"/>
    <w:rsid w:val="005B2F1E"/>
    <w:rsid w:val="005B6132"/>
    <w:rsid w:val="005D6197"/>
    <w:rsid w:val="005F70C1"/>
    <w:rsid w:val="00655D17"/>
    <w:rsid w:val="006726C9"/>
    <w:rsid w:val="006C2488"/>
    <w:rsid w:val="00732986"/>
    <w:rsid w:val="007B2958"/>
    <w:rsid w:val="007D522E"/>
    <w:rsid w:val="007D67C4"/>
    <w:rsid w:val="0087245C"/>
    <w:rsid w:val="00880917"/>
    <w:rsid w:val="00881330"/>
    <w:rsid w:val="00900BA5"/>
    <w:rsid w:val="009072CC"/>
    <w:rsid w:val="00917CB1"/>
    <w:rsid w:val="00942BF6"/>
    <w:rsid w:val="00947D55"/>
    <w:rsid w:val="00965782"/>
    <w:rsid w:val="0097622C"/>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C6694"/>
    <w:rsid w:val="00E1164D"/>
    <w:rsid w:val="00E557FA"/>
    <w:rsid w:val="00F27852"/>
    <w:rsid w:val="00F566E7"/>
    <w:rsid w:val="00FC4533"/>
    <w:rsid w:val="00FD25C2"/>
    <w:rsid w:val="00FE0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866</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2017-04-26T10:30:00Z</dcterms:created>
  <dcterms:modified xsi:type="dcterms:W3CDTF">2017-04-26T10:50:00Z</dcterms:modified>
</cp:coreProperties>
</file>