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5" w:rsidRPr="001A3E87" w:rsidRDefault="001A3E87" w:rsidP="00DB3AF7">
      <w:pPr>
        <w:ind w:left="181"/>
        <w:jc w:val="center"/>
        <w:outlineLvl w:val="1"/>
        <w:rPr>
          <w:rFonts w:ascii="Tahoma" w:hAnsi="Tahoma" w:cs="Tahoma"/>
          <w:b/>
          <w:bCs/>
          <w:color w:val="A6C325"/>
          <w:kern w:val="36"/>
          <w:sz w:val="28"/>
          <w:szCs w:val="28"/>
          <w:lang w:val="es-CL" w:eastAsia="pt-PT"/>
        </w:rPr>
      </w:pPr>
      <w:r w:rsidRPr="001A3E87">
        <w:rPr>
          <w:rFonts w:ascii="Tahoma" w:hAnsi="Tahoma" w:cs="Tahoma"/>
          <w:b/>
          <w:bCs/>
          <w:color w:val="A6C325"/>
          <w:kern w:val="36"/>
          <w:sz w:val="28"/>
          <w:szCs w:val="28"/>
          <w:lang w:val="es-CL" w:eastAsia="pt-PT"/>
        </w:rPr>
        <w:t>SABOR</w:t>
      </w:r>
      <w:r w:rsidR="0048580A">
        <w:rPr>
          <w:rFonts w:ascii="Tahoma" w:hAnsi="Tahoma" w:cs="Tahoma"/>
          <w:b/>
          <w:bCs/>
          <w:color w:val="A6C325"/>
          <w:kern w:val="36"/>
          <w:sz w:val="28"/>
          <w:szCs w:val="28"/>
          <w:lang w:val="es-CL" w:eastAsia="pt-PT"/>
        </w:rPr>
        <w:t>ES</w:t>
      </w:r>
      <w:r w:rsidRPr="001A3E87">
        <w:rPr>
          <w:rFonts w:ascii="Tahoma" w:hAnsi="Tahoma" w:cs="Tahoma"/>
          <w:b/>
          <w:bCs/>
          <w:color w:val="A6C325"/>
          <w:kern w:val="36"/>
          <w:sz w:val="28"/>
          <w:szCs w:val="28"/>
          <w:lang w:val="es-CL" w:eastAsia="pt-PT"/>
        </w:rPr>
        <w:t xml:space="preserve"> Y ARTE DE </w:t>
      </w:r>
      <w:r w:rsidR="00D43E09" w:rsidRPr="001A3E87">
        <w:rPr>
          <w:rFonts w:ascii="Tahoma" w:hAnsi="Tahoma" w:cs="Tahoma"/>
          <w:b/>
          <w:bCs/>
          <w:color w:val="A6C325"/>
          <w:kern w:val="36"/>
          <w:sz w:val="28"/>
          <w:szCs w:val="28"/>
          <w:lang w:val="es-CL" w:eastAsia="pt-PT"/>
        </w:rPr>
        <w:t>SICILIA</w:t>
      </w:r>
    </w:p>
    <w:p w:rsidR="00684164" w:rsidRPr="001A3E87" w:rsidRDefault="00684164" w:rsidP="00DB3AF7">
      <w:pPr>
        <w:ind w:left="181"/>
        <w:jc w:val="center"/>
        <w:outlineLvl w:val="1"/>
        <w:rPr>
          <w:rFonts w:ascii="Tahoma" w:hAnsi="Tahoma" w:cs="Tahoma"/>
          <w:bCs/>
          <w:color w:val="7F7F7F" w:themeColor="text1" w:themeTint="80"/>
          <w:kern w:val="36"/>
          <w:sz w:val="20"/>
          <w:lang w:val="es-CL" w:eastAsia="pt-PT"/>
        </w:rPr>
      </w:pPr>
    </w:p>
    <w:p w:rsidR="001A3E87" w:rsidRDefault="00D8772A" w:rsidP="001B6DA5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D43E09">
        <w:rPr>
          <w:rFonts w:ascii="Tahoma" w:hAnsi="Tahoma" w:cs="Tahoma"/>
          <w:sz w:val="20"/>
        </w:rPr>
        <w:t>PALERMO</w:t>
      </w:r>
      <w:r w:rsidR="00FA7778">
        <w:rPr>
          <w:rFonts w:ascii="Tahoma" w:hAnsi="Tahoma" w:cs="Tahoma"/>
          <w:sz w:val="20"/>
        </w:rPr>
        <w:t xml:space="preserve"> </w:t>
      </w:r>
      <w:r w:rsidR="00684164" w:rsidRPr="00557EA8">
        <w:rPr>
          <w:rFonts w:ascii="Tahoma" w:hAnsi="Tahoma" w:cs="Tahoma"/>
          <w:sz w:val="20"/>
        </w:rPr>
        <w:t>•</w:t>
      </w:r>
      <w:r w:rsidR="00FA7778">
        <w:rPr>
          <w:rFonts w:ascii="Tahoma" w:hAnsi="Tahoma" w:cs="Tahoma"/>
          <w:sz w:val="20"/>
        </w:rPr>
        <w:t xml:space="preserve"> </w:t>
      </w:r>
      <w:r w:rsidR="001A3E87">
        <w:rPr>
          <w:rFonts w:ascii="Tahoma" w:hAnsi="Tahoma" w:cs="Tahoma"/>
          <w:sz w:val="20"/>
        </w:rPr>
        <w:t xml:space="preserve">CEFALÙ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CASTELBUONO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CATANIA</w:t>
      </w:r>
      <w:r w:rsidR="001A3E87" w:rsidRPr="00557EA8">
        <w:rPr>
          <w:rFonts w:ascii="Tahoma" w:hAnsi="Tahoma" w:cs="Tahoma"/>
          <w:sz w:val="20"/>
        </w:rPr>
        <w:t xml:space="preserve"> •</w:t>
      </w:r>
      <w:r w:rsidR="001A3E87">
        <w:rPr>
          <w:rFonts w:ascii="Tahoma" w:hAnsi="Tahoma" w:cs="Tahoma"/>
          <w:sz w:val="20"/>
        </w:rPr>
        <w:t xml:space="preserve"> MONTE ETNA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TAORMINA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SIRACUSA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NOTO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RAGUSA </w:t>
      </w:r>
      <w:r w:rsidR="001A3E87" w:rsidRPr="00557EA8">
        <w:rPr>
          <w:rFonts w:ascii="Tahoma" w:hAnsi="Tahoma" w:cs="Tahoma"/>
          <w:sz w:val="20"/>
        </w:rPr>
        <w:t>•</w:t>
      </w:r>
      <w:r w:rsidR="001A3E87" w:rsidRPr="001A3E87">
        <w:rPr>
          <w:rFonts w:ascii="Tahoma" w:hAnsi="Tahoma" w:cs="Tahoma"/>
          <w:sz w:val="20"/>
        </w:rPr>
        <w:t xml:space="preserve"> </w:t>
      </w:r>
      <w:r w:rsidR="001A3E87">
        <w:rPr>
          <w:rFonts w:ascii="Tahoma" w:hAnsi="Tahoma" w:cs="Tahoma"/>
          <w:sz w:val="20"/>
        </w:rPr>
        <w:t xml:space="preserve">CALTAGIRONE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PIAZZA ARMERINA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AGRIGENTO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SELINUNTE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ERICE </w:t>
      </w:r>
      <w:r w:rsidR="001A3E87" w:rsidRPr="00557EA8">
        <w:rPr>
          <w:rFonts w:ascii="Tahoma" w:hAnsi="Tahoma" w:cs="Tahoma"/>
          <w:sz w:val="20"/>
        </w:rPr>
        <w:t>•</w:t>
      </w:r>
      <w:r w:rsidR="001A3E87">
        <w:rPr>
          <w:rFonts w:ascii="Tahoma" w:hAnsi="Tahoma" w:cs="Tahoma"/>
          <w:sz w:val="20"/>
        </w:rPr>
        <w:t xml:space="preserve"> MONREALE</w:t>
      </w:r>
    </w:p>
    <w:p w:rsidR="001A3E87" w:rsidRDefault="001A3E87" w:rsidP="001B6DA5">
      <w:pPr>
        <w:jc w:val="center"/>
        <w:rPr>
          <w:rFonts w:ascii="Tahoma" w:hAnsi="Tahoma" w:cs="Tahoma"/>
          <w:sz w:val="20"/>
        </w:rPr>
      </w:pPr>
    </w:p>
    <w:p w:rsidR="001A3E87" w:rsidRDefault="001A3E87" w:rsidP="001B6DA5">
      <w:pPr>
        <w:jc w:val="center"/>
        <w:rPr>
          <w:rFonts w:ascii="Tahoma" w:hAnsi="Tahoma" w:cs="Tahoma"/>
          <w:sz w:val="20"/>
        </w:rPr>
      </w:pPr>
    </w:p>
    <w:p w:rsidR="001B6DA5" w:rsidRPr="00BD1965" w:rsidRDefault="00C56728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20"/>
          <w:lang w:val="es-ES_tradnl"/>
        </w:rPr>
      </w:pPr>
      <w:r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8</w:t>
      </w:r>
      <w:r w:rsidR="001B6DA5"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D</w:t>
      </w:r>
      <w:r w:rsidR="00A428A6"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Í</w:t>
      </w:r>
      <w:r w:rsidR="003C05C3"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A</w:t>
      </w:r>
      <w:r w:rsidR="0048580A">
        <w:rPr>
          <w:rStyle w:val="style361"/>
          <w:rFonts w:ascii="Tahoma" w:hAnsi="Tahoma" w:cs="Tahoma"/>
          <w:color w:val="31849B"/>
          <w:sz w:val="20"/>
          <w:lang w:val="es-ES_tradnl"/>
        </w:rPr>
        <w:t>S DESDE $ USA 1.594</w:t>
      </w:r>
    </w:p>
    <w:p w:rsidR="001B6DA5" w:rsidRPr="00BD1965" w:rsidRDefault="001B6DA5" w:rsidP="001B6DA5">
      <w:pPr>
        <w:tabs>
          <w:tab w:val="left" w:pos="10713"/>
        </w:tabs>
        <w:jc w:val="center"/>
        <w:rPr>
          <w:rStyle w:val="style361"/>
          <w:rFonts w:ascii="Tahoma" w:hAnsi="Tahoma" w:cs="Tahoma"/>
          <w:color w:val="31849B"/>
          <w:sz w:val="36"/>
          <w:lang w:val="es-ES_tradnl"/>
        </w:rPr>
      </w:pPr>
      <w:r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HOT</w:t>
      </w:r>
      <w:r w:rsidR="00A428A6"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ELES</w:t>
      </w:r>
      <w:r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 DE </w:t>
      </w:r>
      <w:r w:rsidR="008C136F"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 xml:space="preserve">4 </w:t>
      </w:r>
      <w:r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ESTREL</w:t>
      </w:r>
      <w:r w:rsidR="00A428A6"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L</w:t>
      </w:r>
      <w:r w:rsidRPr="00BD1965">
        <w:rPr>
          <w:rStyle w:val="style361"/>
          <w:rFonts w:ascii="Tahoma" w:hAnsi="Tahoma" w:cs="Tahoma"/>
          <w:color w:val="31849B"/>
          <w:sz w:val="20"/>
          <w:lang w:val="es-ES_tradnl"/>
        </w:rPr>
        <w:t>AS</w:t>
      </w:r>
      <w:r w:rsidRPr="00BD1965">
        <w:rPr>
          <w:rStyle w:val="style361"/>
          <w:rFonts w:ascii="Tahoma" w:hAnsi="Tahoma" w:cs="Tahoma"/>
          <w:color w:val="31849B"/>
          <w:sz w:val="36"/>
          <w:lang w:val="es-ES_tradnl"/>
        </w:rPr>
        <w:t xml:space="preserve"> </w:t>
      </w:r>
    </w:p>
    <w:p w:rsidR="001B6DA5" w:rsidRPr="003C05C3" w:rsidRDefault="001B6DA5" w:rsidP="00DB3AF7">
      <w:pPr>
        <w:ind w:left="181"/>
        <w:jc w:val="center"/>
        <w:outlineLvl w:val="1"/>
        <w:rPr>
          <w:rFonts w:ascii="Tahoma" w:hAnsi="Tahoma" w:cs="Tahoma"/>
          <w:bCs/>
          <w:color w:val="7F7F7F" w:themeColor="text1" w:themeTint="80"/>
          <w:kern w:val="36"/>
          <w:sz w:val="20"/>
          <w:lang w:val="es-CL" w:eastAsia="pt-PT"/>
        </w:rPr>
      </w:pPr>
    </w:p>
    <w:p w:rsidR="00D8772A" w:rsidRPr="00D8772A" w:rsidRDefault="00D8772A" w:rsidP="00DB3AF7">
      <w:pPr>
        <w:jc w:val="center"/>
        <w:rPr>
          <w:rFonts w:ascii="Tahoma" w:hAnsi="Tahoma" w:cs="Tahoma"/>
          <w:bCs/>
          <w:color w:val="404040" w:themeColor="text1" w:themeTint="BF"/>
          <w:sz w:val="18"/>
          <w:szCs w:val="18"/>
          <w:lang w:val="es-ES"/>
        </w:rPr>
      </w:pPr>
    </w:p>
    <w:p w:rsidR="00DB3AF7" w:rsidRPr="00D8772A" w:rsidRDefault="00DB3AF7" w:rsidP="00DB3AF7">
      <w:pPr>
        <w:pStyle w:val="Avanodecorpodetexto"/>
        <w:rPr>
          <w:rFonts w:ascii="Arial" w:hAnsi="Arial"/>
          <w:color w:val="404040" w:themeColor="text1" w:themeTint="BF"/>
          <w:sz w:val="18"/>
          <w:lang w:val="es-CL"/>
        </w:rPr>
      </w:pPr>
    </w:p>
    <w:p w:rsidR="004133D3" w:rsidRPr="00BD1965" w:rsidRDefault="004133D3" w:rsidP="004133D3">
      <w:pPr>
        <w:tabs>
          <w:tab w:val="left" w:pos="7574"/>
        </w:tabs>
        <w:ind w:left="29"/>
        <w:jc w:val="both"/>
        <w:rPr>
          <w:rFonts w:ascii="Tahoma" w:hAnsi="Tahoma" w:cs="Tahoma"/>
          <w:b/>
          <w:bCs/>
          <w:color w:val="31849B" w:themeColor="accent5" w:themeShade="BF"/>
          <w:sz w:val="20"/>
          <w:lang w:val="es-ES_tradnl"/>
        </w:rPr>
      </w:pPr>
      <w:r w:rsidRPr="00BD1965">
        <w:rPr>
          <w:rFonts w:ascii="Tahoma" w:hAnsi="Tahoma" w:cs="Tahoma"/>
          <w:b/>
          <w:color w:val="31849B" w:themeColor="accent5" w:themeShade="BF"/>
          <w:sz w:val="20"/>
          <w:lang w:val="es-ES_tradnl"/>
        </w:rPr>
        <w:t>SALIDAS 2014:</w:t>
      </w:r>
      <w:r w:rsidRPr="00BD1965">
        <w:rPr>
          <w:rFonts w:ascii="Tahoma" w:hAnsi="Tahoma" w:cs="Tahoma"/>
          <w:b/>
          <w:bCs/>
          <w:color w:val="31849B" w:themeColor="accent5" w:themeShade="BF"/>
          <w:sz w:val="20"/>
          <w:lang w:val="es-ES_tradnl"/>
        </w:rPr>
        <w:t xml:space="preserve"> </w:t>
      </w:r>
    </w:p>
    <w:p w:rsidR="000C334F" w:rsidRDefault="000C334F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Abril: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 </w:t>
      </w:r>
      <w:r w:rsidR="001A3E87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05, 12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, 19</w:t>
      </w:r>
      <w:r w:rsidR="001A3E87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, 26</w:t>
      </w:r>
    </w:p>
    <w:p w:rsidR="008C136F" w:rsidRDefault="008C136F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Mayo: 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03, 10, 24, 31</w:t>
      </w:r>
    </w:p>
    <w:p w:rsidR="004133D3" w:rsidRPr="00DA2A78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Junio: </w:t>
      </w:r>
      <w:r w:rsidR="001A3E87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07, 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14, 21</w:t>
      </w:r>
      <w:r w:rsidR="001A3E87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, 28</w:t>
      </w:r>
    </w:p>
    <w:p w:rsidR="001A3E87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Julio: 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05, </w:t>
      </w:r>
      <w:r w:rsidR="001A3E87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12, 19, 26</w:t>
      </w:r>
    </w:p>
    <w:p w:rsidR="004133D3" w:rsidRDefault="004133D3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 w:rsidRPr="00DA2A78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Agosto: 0</w:t>
      </w:r>
      <w:r w:rsidR="001A3E87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2, 09, 16, 23, 30</w:t>
      </w:r>
    </w:p>
    <w:p w:rsidR="00181C42" w:rsidRDefault="00C56728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Septiembre: </w:t>
      </w:r>
      <w:r w:rsidR="00851101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06, 13, 20, 27</w:t>
      </w:r>
    </w:p>
    <w:p w:rsidR="00851101" w:rsidRDefault="00851101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Octubre: 04, </w:t>
      </w:r>
      <w:r w:rsidR="00292CAA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 xml:space="preserve">11, </w:t>
      </w:r>
      <w:r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18</w:t>
      </w:r>
      <w:r w:rsidR="00292CAA">
        <w:rPr>
          <w:rFonts w:ascii="Tahoma" w:hAnsi="Tahoma" w:cs="Tahoma"/>
          <w:color w:val="404040" w:themeColor="text1" w:themeTint="BF"/>
          <w:sz w:val="20"/>
          <w:szCs w:val="20"/>
          <w:lang w:val="es-CL"/>
        </w:rPr>
        <w:t>, 25</w:t>
      </w:r>
    </w:p>
    <w:p w:rsidR="00D43E09" w:rsidRDefault="00D43E09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1A3E87" w:rsidRDefault="001A3E87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FA7778" w:rsidRDefault="00FA7778" w:rsidP="004133D3">
      <w:pPr>
        <w:pStyle w:val="Avanodecorpodetexto"/>
        <w:rPr>
          <w:rFonts w:ascii="Tahoma" w:hAnsi="Tahoma" w:cs="Tahoma"/>
          <w:color w:val="404040" w:themeColor="text1" w:themeTint="BF"/>
          <w:sz w:val="20"/>
          <w:szCs w:val="20"/>
          <w:lang w:val="es-CL"/>
        </w:rPr>
      </w:pPr>
    </w:p>
    <w:p w:rsidR="004133D3" w:rsidRDefault="00DB3AF7" w:rsidP="00B41ABE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 1 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– L</w:t>
      </w:r>
      <w:r w:rsidR="00851101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LEGADA A PALERMO</w:t>
      </w:r>
    </w:p>
    <w:p w:rsidR="002F4FCE" w:rsidRDefault="00E62D10" w:rsidP="00E62D10">
      <w:pPr>
        <w:rPr>
          <w:rFonts w:ascii="Tahoma" w:eastAsia="Arial Unicode MS" w:hAnsi="Tahoma" w:cs="Tahoma"/>
          <w:sz w:val="20"/>
          <w:lang w:val="es-ES_tradnl"/>
        </w:rPr>
      </w:pPr>
      <w:r w:rsidRPr="003F5A85">
        <w:rPr>
          <w:rFonts w:ascii="Tahoma" w:eastAsia="Arial Unicode MS" w:hAnsi="Tahoma" w:cs="Tahoma"/>
          <w:sz w:val="20"/>
          <w:lang w:val="es-ES_tradnl"/>
        </w:rPr>
        <w:t xml:space="preserve">Llegada al aeropuerto de </w:t>
      </w:r>
      <w:r w:rsidR="00F919AF">
        <w:rPr>
          <w:rFonts w:ascii="Tahoma" w:eastAsia="Arial Unicode MS" w:hAnsi="Tahoma" w:cs="Tahoma"/>
          <w:sz w:val="20"/>
          <w:lang w:val="es-ES_tradnl"/>
        </w:rPr>
        <w:t xml:space="preserve">Palermo </w:t>
      </w:r>
      <w:r w:rsidRPr="003F5A85">
        <w:rPr>
          <w:rFonts w:ascii="Tahoma" w:eastAsia="Arial Unicode MS" w:hAnsi="Tahoma" w:cs="Tahoma"/>
          <w:sz w:val="20"/>
          <w:lang w:val="es-ES_tradnl"/>
        </w:rPr>
        <w:t xml:space="preserve">y traslado al hotel. </w:t>
      </w:r>
      <w:r w:rsidR="000E5350">
        <w:rPr>
          <w:rFonts w:ascii="Tahoma" w:eastAsia="Arial Unicode MS" w:hAnsi="Tahoma" w:cs="Tahoma"/>
          <w:sz w:val="20"/>
          <w:lang w:val="es-ES_tradnl"/>
        </w:rPr>
        <w:t xml:space="preserve"> </w:t>
      </w:r>
      <w:r w:rsidR="00F90650">
        <w:rPr>
          <w:rFonts w:ascii="Tahoma" w:eastAsia="Arial Unicode MS" w:hAnsi="Tahoma" w:cs="Tahoma"/>
          <w:sz w:val="20"/>
          <w:lang w:val="es-ES_tradnl"/>
        </w:rPr>
        <w:t xml:space="preserve">Copa de bienvenida. </w:t>
      </w:r>
      <w:r w:rsidR="000E5350">
        <w:rPr>
          <w:rFonts w:ascii="Tahoma" w:eastAsia="Arial Unicode MS" w:hAnsi="Tahoma" w:cs="Tahoma"/>
          <w:sz w:val="20"/>
          <w:lang w:val="es-ES_tradnl"/>
        </w:rPr>
        <w:t xml:space="preserve">Cena </w:t>
      </w:r>
      <w:r w:rsidR="00F90650">
        <w:rPr>
          <w:rFonts w:ascii="Tahoma" w:eastAsia="Arial Unicode MS" w:hAnsi="Tahoma" w:cs="Tahoma"/>
          <w:sz w:val="20"/>
          <w:lang w:val="es-ES_tradnl"/>
        </w:rPr>
        <w:t>y alojamiento</w:t>
      </w:r>
      <w:r w:rsidR="000E5350">
        <w:rPr>
          <w:rFonts w:ascii="Tahoma" w:eastAsia="Arial Unicode MS" w:hAnsi="Tahoma" w:cs="Tahoma"/>
          <w:sz w:val="20"/>
          <w:lang w:val="es-ES_tradnl"/>
        </w:rPr>
        <w:t>.</w:t>
      </w:r>
    </w:p>
    <w:p w:rsidR="00F90650" w:rsidRDefault="00F90650" w:rsidP="00E62D10">
      <w:pPr>
        <w:rPr>
          <w:rFonts w:ascii="Tahoma" w:eastAsia="Arial Unicode MS" w:hAnsi="Tahoma" w:cs="Tahoma"/>
          <w:sz w:val="20"/>
          <w:lang w:val="es-ES_tradnl"/>
        </w:rPr>
      </w:pPr>
    </w:p>
    <w:p w:rsidR="0059078B" w:rsidRDefault="003D41E1" w:rsidP="008C136F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2F4FCE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D</w:t>
      </w:r>
      <w:r w:rsidR="009253AF" w:rsidRPr="002F4FCE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ía </w:t>
      </w:r>
      <w:r w:rsidRPr="002F4FCE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2 – </w:t>
      </w:r>
      <w:r w:rsidR="00F919A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PALERMO / </w:t>
      </w:r>
      <w:r w:rsidR="00292CAA" w:rsidRPr="00BD1965">
        <w:rPr>
          <w:rFonts w:ascii="Tahoma" w:hAnsi="Tahoma" w:cs="Tahoma"/>
          <w:b/>
          <w:color w:val="9BBB59" w:themeColor="accent3"/>
          <w:sz w:val="20"/>
          <w:lang w:val="es-ES_tradnl"/>
        </w:rPr>
        <w:t>CEFALÙ</w:t>
      </w:r>
      <w:r w:rsidR="00292CAA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  / CASTELBUONO </w:t>
      </w:r>
      <w:r w:rsidR="00F919A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/ </w:t>
      </w:r>
      <w:r w:rsidR="00292CAA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CATANIA</w:t>
      </w:r>
    </w:p>
    <w:p w:rsidR="00292CAA" w:rsidRPr="00292CAA" w:rsidRDefault="00F90650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desayuno, salida hacia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Cefalù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pequeño pueblo situado en la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costa norte de la isla que se ha convertido en un importante centro </w:t>
      </w:r>
      <w:r w:rsidR="00F90650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turístico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para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los visitantes, donde entre sus monumentos </w:t>
      </w:r>
      <w:r w:rsidR="00F90650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más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relevantes destaca su catedral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normanda, los estupendos mosaicos </w:t>
      </w:r>
      <w:r w:rsidR="005828A5">
        <w:rPr>
          <w:rFonts w:ascii="MyriadPro-LightCond" w:eastAsiaTheme="minorHAnsi" w:hAnsi="MyriadPro-LightCond" w:cs="MyriadPro-LightCond"/>
          <w:sz w:val="20"/>
          <w:lang w:val="es-CL" w:eastAsia="en-US"/>
        </w:rPr>
        <w:t>á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rabe-bizantinos y el “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lavatorio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medieval”.</w:t>
      </w:r>
    </w:p>
    <w:p w:rsidR="00292CAA" w:rsidRPr="00292CAA" w:rsidRDefault="005828A5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Continuación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hacia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Castelbuono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, característico pueblecito medieval de la región de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los Montes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Madonie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conocido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también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por la producción de la «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manna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» (substancia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dulce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extraída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la madera del fresno).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Paseándose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por las callejuelas del pueblo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es posible admirar la Iglesia de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Sant’Anna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, patrona de la ciudad, la Iglesia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Matrice</w:t>
      </w:r>
      <w:proofErr w:type="spellEnd"/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Vecchia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siglo XIV que conserva en su interior la Estatua de la Madonna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delle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Grazie</w:t>
      </w:r>
      <w:proofErr w:type="spellEnd"/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de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Antonello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Gagini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y el Castello de los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Ventimiglia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. Parada en una famos</w:t>
      </w:r>
      <w:r w:rsidR="005828A5">
        <w:rPr>
          <w:rFonts w:ascii="MyriadPro-LightCond" w:eastAsiaTheme="minorHAnsi" w:hAnsi="MyriadPro-LightCond" w:cs="MyriadPro-LightCond"/>
          <w:sz w:val="20"/>
          <w:lang w:val="es-CL" w:eastAsia="en-US"/>
        </w:rPr>
        <w:t>a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pastelería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donde se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podrán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degustar y comprar los dulces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típicos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Castelbuono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(testa di moro 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base de chocolate, dulces de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maná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y licores artesanales). Almuerzo en una casa rural y</w:t>
      </w:r>
    </w:p>
    <w:p w:rsidR="00292CAA" w:rsidRPr="00292CAA" w:rsidRDefault="005828A5" w:rsidP="00292CAA">
      <w:pPr>
        <w:jc w:val="both"/>
        <w:rPr>
          <w:rFonts w:ascii="Tahoma" w:hAnsi="Tahoma" w:cs="Tahoma"/>
          <w:sz w:val="20"/>
          <w:lang w:val="es-CL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continuación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hacia Catania. Cena y alojamiento en el </w:t>
      </w:r>
      <w:r>
        <w:rPr>
          <w:rFonts w:ascii="MyriadPro-LightCond" w:eastAsiaTheme="minorHAnsi" w:hAnsi="MyriadPro-LightCond" w:cs="MyriadPro-LightCond"/>
          <w:sz w:val="20"/>
          <w:lang w:val="es-CL" w:eastAsia="en-US"/>
        </w:rPr>
        <w:t>hotel.</w:t>
      </w:r>
    </w:p>
    <w:p w:rsidR="00292CAA" w:rsidRDefault="00292CAA" w:rsidP="003F5A85">
      <w:pPr>
        <w:jc w:val="both"/>
        <w:rPr>
          <w:rFonts w:ascii="Tahoma" w:hAnsi="Tahoma" w:cs="Tahoma"/>
          <w:sz w:val="20"/>
          <w:lang w:val="es-DO"/>
        </w:rPr>
      </w:pPr>
    </w:p>
    <w:p w:rsidR="00292CAA" w:rsidRDefault="00292CAA" w:rsidP="003F5A85">
      <w:pPr>
        <w:jc w:val="both"/>
        <w:rPr>
          <w:rFonts w:ascii="Tahoma" w:hAnsi="Tahoma" w:cs="Tahoma"/>
          <w:sz w:val="20"/>
          <w:lang w:val="es-DO"/>
        </w:rPr>
      </w:pPr>
    </w:p>
    <w:p w:rsidR="008C136F" w:rsidRDefault="003D41E1" w:rsidP="00F919AF">
      <w:pPr>
        <w:outlineLvl w:val="1"/>
        <w:rPr>
          <w:rFonts w:ascii="Tahoma" w:hAnsi="Tahoma" w:cs="Tahoma"/>
          <w:bCs/>
          <w:color w:val="A6C325"/>
          <w:kern w:val="36"/>
          <w:sz w:val="20"/>
          <w:lang w:val="es-ES" w:eastAsia="pt-PT"/>
        </w:rPr>
      </w:pPr>
      <w:r w:rsidRPr="0085504D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Día 3 </w:t>
      </w:r>
      <w:r w:rsidR="00E62D10" w:rsidRPr="0085504D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– </w:t>
      </w:r>
      <w:r w:rsidR="00292CAA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CATANIA / MONTE ETNA / TAORMINA / CATANIA</w:t>
      </w:r>
    </w:p>
    <w:p w:rsidR="00292CAA" w:rsidRPr="00292CAA" w:rsidRDefault="005828A5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desayuno, salida hacia el Monte Etna (siempre si las condiciones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lo permiten), el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volcán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activo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más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alto de Europa. Llegada hasta los 1.800 m de altura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y visita de los cráteres apagados, los famosos “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Crateri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Silvestri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”. Espléndida la variedad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 flora y espléndidos también los paisajes lunares que se pueden ver por el camino.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Nos dirigiremos a almorzar en un restaurante local a los pies del Etna. Continua hacia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Taormina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, ciudad de gran belleza natural, situada en la falda del Monte Tauro. Tiempo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libre para pasear por sus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típicas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calles y para visitar el Teatro Griego-Romano en el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cual se puede admirar unas fabulosas vistas teniendo como escenario el teatro, mar, y</w:t>
      </w:r>
    </w:p>
    <w:p w:rsidR="00292CAA" w:rsidRPr="00292CAA" w:rsidRDefault="005828A5" w:rsidP="005828A5">
      <w:pPr>
        <w:outlineLvl w:val="1"/>
        <w:rPr>
          <w:rFonts w:ascii="Tahoma" w:hAnsi="Tahoma" w:cs="Tahoma"/>
          <w:bCs/>
          <w:color w:val="A6C325"/>
          <w:kern w:val="36"/>
          <w:sz w:val="20"/>
          <w:lang w:val="es-CL" w:eastAsia="pt-PT"/>
        </w:rPr>
      </w:pPr>
      <w:r>
        <w:rPr>
          <w:rFonts w:ascii="MyriadPro-LightCond" w:eastAsiaTheme="minorHAnsi" w:hAnsi="MyriadPro-LightCond" w:cs="MyriadPro-LightCond"/>
          <w:sz w:val="20"/>
          <w:lang w:val="es-CL" w:eastAsia="en-US"/>
        </w:rPr>
        <w:t>el Mo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nte Etna. Regreso al </w:t>
      </w:r>
      <w:r>
        <w:rPr>
          <w:rFonts w:ascii="MyriadPro-LightCond" w:eastAsiaTheme="minorHAnsi" w:hAnsi="MyriadPro-LightCond" w:cs="MyriadPro-LightCond"/>
          <w:sz w:val="20"/>
          <w:lang w:val="es-CL" w:eastAsia="en-US"/>
        </w:rPr>
        <w:t>h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otel</w:t>
      </w:r>
      <w:r>
        <w:rPr>
          <w:rFonts w:ascii="MyriadPro-LightCond" w:eastAsiaTheme="minorHAnsi" w:hAnsi="MyriadPro-LightCond" w:cs="MyriadPro-LightCond"/>
          <w:sz w:val="20"/>
          <w:lang w:val="es-CL" w:eastAsia="en-US"/>
        </w:rPr>
        <w:t>. C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ena y alojamiento.</w:t>
      </w:r>
    </w:p>
    <w:p w:rsidR="00292CAA" w:rsidRDefault="00292CAA" w:rsidP="003D41E1">
      <w:pPr>
        <w:ind w:left="181"/>
        <w:outlineLvl w:val="1"/>
        <w:rPr>
          <w:rFonts w:ascii="Tahoma" w:hAnsi="Tahoma" w:cs="Tahoma"/>
          <w:bCs/>
          <w:color w:val="A6C325"/>
          <w:kern w:val="36"/>
          <w:sz w:val="20"/>
          <w:lang w:val="es-ES" w:eastAsia="pt-PT"/>
        </w:rPr>
      </w:pPr>
    </w:p>
    <w:p w:rsidR="00F919AF" w:rsidRDefault="003D41E1" w:rsidP="00A53E2A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</w:pPr>
      <w:r w:rsidRPr="008C136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Día</w:t>
      </w:r>
      <w:r w:rsidR="008C136F" w:rsidRPr="008C136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 </w:t>
      </w:r>
      <w:r w:rsidRPr="008C136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4 </w:t>
      </w:r>
      <w:r w:rsidR="00E62D10" w:rsidRPr="008C136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–</w:t>
      </w:r>
      <w:r w:rsidR="00F919A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 </w:t>
      </w:r>
      <w:r w:rsidR="00292CAA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CATANIA / SIRACUSA / NOTO / RAGUSA</w:t>
      </w:r>
    </w:p>
    <w:p w:rsidR="00292CAA" w:rsidRPr="00292CAA" w:rsidRDefault="005828A5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desayuno, salida hacia Siracusa, una de las 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más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ricas en arte y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lastRenderedPageBreak/>
        <w:t xml:space="preserve">monumentos: la parte vieja de la ciudad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está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situada sobre la isla de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Ortigia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unida por un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puente a tierra firme, lugar que alberga los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más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importantes testimonios de su glorioso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pasado: el Templo di Minerva, transformado en Catedral Cristiana, la legendaria Fontana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di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Arethusa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, el Templo di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Apollo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, la zona </w:t>
      </w:r>
      <w:r w:rsidR="005828A5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arqueológica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donde se encuentra el Anfiteatro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Romano, el Teatro Griego las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Latomias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, la Oreja de Dionisio. Almuerzo en un restaurante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local. Por la tarde, salida hacia Noto para visitar la capital del Barroco Siciliano, donde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desde hace poco tiempo se puede admirar la Catedral renovada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muchos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años de labor, respetando las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técnicas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antaño.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Continuación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hacia Ragusa, pasando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por el pueblecito barroco de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Modica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: visita de la ciudad antigua de Ragusa, “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Ibla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”, un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laberinto de callejuelas medievales, rica de palacios barrocos. Degustación de productos</w:t>
      </w:r>
    </w:p>
    <w:p w:rsidR="00292CAA" w:rsidRPr="00800874" w:rsidRDefault="00A375EE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ES_tradn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típicos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la isla en la sugestiva plaza de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Ibla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, cerca de la Catedral de San Giorgio. </w:t>
      </w:r>
      <w:r w:rsidR="00292CAA" w:rsidRPr="00800874">
        <w:rPr>
          <w:rFonts w:ascii="MyriadPro-LightCond" w:eastAsiaTheme="minorHAnsi" w:hAnsi="MyriadPro-LightCond" w:cs="MyriadPro-LightCond"/>
          <w:sz w:val="20"/>
          <w:lang w:val="es-ES_tradnl" w:eastAsia="en-US"/>
        </w:rPr>
        <w:t>Cena y</w:t>
      </w:r>
    </w:p>
    <w:p w:rsidR="00292CAA" w:rsidRPr="00292CAA" w:rsidRDefault="00292CAA" w:rsidP="00292CAA">
      <w:pPr>
        <w:outlineLvl w:val="1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proofErr w:type="gram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alojamiento</w:t>
      </w:r>
      <w:proofErr w:type="gram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en el </w:t>
      </w:r>
      <w:r w:rsidR="003076B7">
        <w:rPr>
          <w:rFonts w:ascii="MyriadPro-LightCond" w:eastAsiaTheme="minorHAnsi" w:hAnsi="MyriadPro-LightCond" w:cs="MyriadPro-LightCond"/>
          <w:sz w:val="20"/>
          <w:lang w:val="es-CL" w:eastAsia="en-US"/>
        </w:rPr>
        <w:t>h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otel</w:t>
      </w:r>
      <w:r w:rsidR="003076B7">
        <w:rPr>
          <w:rFonts w:ascii="MyriadPro-LightCond" w:eastAsiaTheme="minorHAnsi" w:hAnsi="MyriadPro-LightCond" w:cs="MyriadPro-LightCond"/>
          <w:sz w:val="20"/>
          <w:lang w:val="es-CL" w:eastAsia="en-US"/>
        </w:rPr>
        <w:t>.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.</w:t>
      </w:r>
    </w:p>
    <w:p w:rsidR="00292CAA" w:rsidRDefault="00292CAA" w:rsidP="000E5350">
      <w:pPr>
        <w:outlineLvl w:val="1"/>
        <w:rPr>
          <w:rFonts w:ascii="MyriadPro-LightCond" w:eastAsiaTheme="minorHAnsi" w:hAnsi="MyriadPro-LightCond" w:cs="MyriadPro-LightCond"/>
          <w:sz w:val="20"/>
          <w:lang w:val="es-CL" w:eastAsia="en-US"/>
        </w:rPr>
      </w:pPr>
    </w:p>
    <w:p w:rsidR="002F4FCE" w:rsidRPr="00305DFC" w:rsidRDefault="003D41E1" w:rsidP="001D0597">
      <w:pPr>
        <w:outlineLvl w:val="1"/>
        <w:rPr>
          <w:rFonts w:ascii="Tahoma" w:hAnsi="Tahoma" w:cs="Tahoma"/>
          <w:b/>
          <w:bCs/>
          <w:color w:val="A6C325"/>
          <w:kern w:val="36"/>
          <w:sz w:val="20"/>
          <w:lang w:val="es-CL" w:eastAsia="pt-PT"/>
        </w:rPr>
      </w:pPr>
      <w:r w:rsidRPr="00305DFC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Día 5 </w:t>
      </w:r>
      <w:r w:rsidR="00FB5661" w:rsidRPr="00305DFC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–</w:t>
      </w:r>
      <w:r w:rsidR="00C44BA1" w:rsidRPr="00305DFC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 </w:t>
      </w:r>
      <w:r w:rsidR="00292CAA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RAGUSA / CALTAGIRONE / PIAZZA ARMERINA / AGRIGENTO </w:t>
      </w:r>
    </w:p>
    <w:p w:rsidR="00292CAA" w:rsidRPr="00292CAA" w:rsidRDefault="00A375EE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desayuno, 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salida hacia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Caltagirone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conocida por sus 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cerámicas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cuya</w:t>
      </w:r>
    </w:p>
    <w:p w:rsidR="00292CAA" w:rsidRPr="00292CAA" w:rsidRDefault="00A375EE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producción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artesanal es secular. Visita a un laboratorio de 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cerámicas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y posibilidad de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comprar. Salida hacia Piazza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Armerina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y visita de la Villa romana del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Casale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que gracias 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sus 3500 metros cuadrados de mosaicos ha sido declarada Patrimonio de la Humanidad.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Almuerzo en un restaurante local.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Continuación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hacia Agrigento y visita de la “Valle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dei</w:t>
      </w:r>
      <w:proofErr w:type="spellEnd"/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Templi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” incluyendo los Templos de la Concordia,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Hèrcules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, Zeus y Juno que representan los</w:t>
      </w:r>
    </w:p>
    <w:p w:rsidR="00292CAA" w:rsidRDefault="00292CAA" w:rsidP="00A375EE">
      <w:pPr>
        <w:overflowPunct/>
        <w:textAlignment w:val="auto"/>
        <w:rPr>
          <w:rFonts w:ascii="Tahoma" w:hAnsi="Tahoma" w:cs="Tahoma"/>
          <w:b/>
          <w:bCs/>
          <w:color w:val="A6C325"/>
          <w:kern w:val="36"/>
          <w:sz w:val="20"/>
          <w:lang w:val="es-ES" w:eastAsia="pt-PT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mejores ejemplos de la civilización griega en Sicilia. Cena en el </w:t>
      </w:r>
      <w:r w:rsidR="00A375EE">
        <w:rPr>
          <w:rFonts w:ascii="MyriadPro-LightCond" w:eastAsiaTheme="minorHAnsi" w:hAnsi="MyriadPro-LightCond" w:cs="MyriadPro-LightCond"/>
          <w:sz w:val="20"/>
          <w:lang w:val="es-CL" w:eastAsia="en-US"/>
        </w:rPr>
        <w:t>h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otel</w:t>
      </w:r>
      <w:r w:rsidR="00A375EE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. </w:t>
      </w:r>
      <w:r w:rsidRPr="00A375EE">
        <w:rPr>
          <w:rFonts w:ascii="MyriadPro-LightCond" w:eastAsiaTheme="minorHAnsi" w:hAnsi="MyriadPro-LightCond" w:cs="MyriadPro-LightCond"/>
          <w:sz w:val="20"/>
          <w:lang w:val="es-CL" w:eastAsia="en-US"/>
        </w:rPr>
        <w:t>Alojamiento.</w:t>
      </w:r>
    </w:p>
    <w:p w:rsidR="00292CAA" w:rsidRDefault="00292CAA" w:rsidP="001D0597">
      <w:pPr>
        <w:outlineLvl w:val="1"/>
        <w:rPr>
          <w:rFonts w:ascii="Tahoma" w:hAnsi="Tahoma" w:cs="Tahoma"/>
          <w:b/>
          <w:bCs/>
          <w:color w:val="A6C325"/>
          <w:kern w:val="36"/>
          <w:sz w:val="20"/>
          <w:lang w:val="es-ES" w:eastAsia="pt-PT"/>
        </w:rPr>
      </w:pPr>
    </w:p>
    <w:p w:rsidR="008C136F" w:rsidRPr="006F169D" w:rsidRDefault="00E62D10" w:rsidP="008C136F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</w:pPr>
      <w:r w:rsidRPr="006F169D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Día 6 – </w:t>
      </w:r>
      <w:r w:rsidR="00292CAA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AGRIGENTO / SELINUNTE / ERICE / PALERMO </w:t>
      </w:r>
    </w:p>
    <w:p w:rsidR="00292CAA" w:rsidRPr="00292CAA" w:rsidRDefault="00041442" w:rsidP="00A375EE">
      <w:pPr>
        <w:ind w:hanging="142"/>
        <w:outlineLvl w:val="1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041442">
        <w:rPr>
          <w:rFonts w:ascii="Tahoma" w:hAnsi="Tahoma" w:cs="Tahoma"/>
          <w:bCs/>
          <w:kern w:val="36"/>
          <w:sz w:val="21"/>
          <w:szCs w:val="21"/>
          <w:lang w:val="es-CL" w:eastAsia="pt-PT"/>
        </w:rPr>
        <w:t xml:space="preserve"> 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desayuno buffet salida hacia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Selinunte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y visita del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Acropolis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, el más grande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conjunto arqueológico de Europa. Después de la visita, nos dirigiremos hacia una casa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rural de la zona (famosa por su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producción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aceite de oliva) donde, antes de almorzar,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podremos degustar el aceite de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propia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elaboración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.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Continuación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hacia Erice, pequeño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pueblo medieval en una colina a 800 metros sobre el mar justo en frente a las islas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Egadi</w:t>
      </w:r>
      <w:proofErr w:type="spellEnd"/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y con vista sobre la ciudad de Trapani.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la visita,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continuación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hacia Palermo.</w:t>
      </w:r>
    </w:p>
    <w:p w:rsidR="00292CAA" w:rsidRPr="00292CAA" w:rsidRDefault="00292CAA" w:rsidP="00292CAA">
      <w:pPr>
        <w:ind w:hanging="142"/>
        <w:outlineLvl w:val="1"/>
        <w:rPr>
          <w:rFonts w:ascii="Tahoma" w:hAnsi="Tahoma" w:cs="Tahoma"/>
          <w:bCs/>
          <w:kern w:val="36"/>
          <w:sz w:val="21"/>
          <w:szCs w:val="21"/>
          <w:lang w:val="es-CL" w:eastAsia="pt-PT"/>
        </w:rPr>
      </w:pPr>
      <w:r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 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Cena y alojamiento en el hotel.</w:t>
      </w:r>
    </w:p>
    <w:p w:rsidR="00292CAA" w:rsidRDefault="00292CAA" w:rsidP="00292CAA">
      <w:pPr>
        <w:ind w:hanging="142"/>
        <w:outlineLvl w:val="1"/>
        <w:rPr>
          <w:rFonts w:ascii="Tahoma" w:hAnsi="Tahoma" w:cs="Tahoma"/>
          <w:bCs/>
          <w:kern w:val="36"/>
          <w:sz w:val="21"/>
          <w:szCs w:val="21"/>
          <w:lang w:val="es-CL" w:eastAsia="pt-PT"/>
        </w:rPr>
      </w:pPr>
    </w:p>
    <w:p w:rsidR="005F0083" w:rsidRDefault="001D0597" w:rsidP="005F0083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</w:pPr>
      <w:r w:rsidRPr="00041442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Día 7 – </w:t>
      </w:r>
      <w:r w:rsidR="00F919A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PALERMO / MONREALE / PALERMO </w:t>
      </w:r>
    </w:p>
    <w:p w:rsidR="00292CAA" w:rsidRPr="00292CAA" w:rsidRDefault="00A375EE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Después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del desayuno, salida hacia el pueblecito de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Monreale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para visitar su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Catedral, definida la octava maravilla del mundo, por guardar a su interior maravillosos</w:t>
      </w:r>
    </w:p>
    <w:p w:rsidR="00292CAA" w:rsidRPr="00292CAA" w:rsidRDefault="00A375EE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mosaicos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, únicos por belleza y 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majestuosidad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. También visita del Claustro Benedictino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obra de gran interés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artístico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que se ha conservado integra. La visita continua con la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ciudad de Palermo que incluye los principales lugares: la Capilla Palatina, la Catedral y un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tour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panorámico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la ciudad (Teatro </w:t>
      </w:r>
      <w:proofErr w:type="spellStart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Massimo</w:t>
      </w:r>
      <w:proofErr w:type="spellEnd"/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, Fontana Pretoria....). Regreso al </w:t>
      </w:r>
      <w:r w:rsidR="00A375EE">
        <w:rPr>
          <w:rFonts w:ascii="MyriadPro-LightCond" w:eastAsiaTheme="minorHAnsi" w:hAnsi="MyriadPro-LightCond" w:cs="MyriadPro-LightCond"/>
          <w:sz w:val="20"/>
          <w:lang w:val="es-CL" w:eastAsia="en-US"/>
        </w:rPr>
        <w:t>h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otel y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almuerzo. Tarde libre. Opcionalmente se puede realizar la visita de Monte Pellegrino, el</w:t>
      </w:r>
    </w:p>
    <w:p w:rsidR="00292CAA" w:rsidRPr="00292CAA" w:rsidRDefault="00A375EE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más</w:t>
      </w:r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famoso monte de Palermo, y del Santuario de Santa </w:t>
      </w:r>
      <w:proofErr w:type="spellStart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Rosalia</w:t>
      </w:r>
      <w:proofErr w:type="spellEnd"/>
      <w:r w:rsidR="00292CAA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, patrona de la ciudad.</w:t>
      </w:r>
    </w:p>
    <w:p w:rsidR="00292CAA" w:rsidRPr="00292CAA" w:rsidRDefault="00292CAA" w:rsidP="00292CAA">
      <w:pPr>
        <w:overflowPunct/>
        <w:textAlignment w:val="auto"/>
        <w:rPr>
          <w:rFonts w:ascii="MyriadPro-LightCond" w:eastAsiaTheme="minorHAnsi" w:hAnsi="MyriadPro-LightCond" w:cs="MyriadPro-LightCond"/>
          <w:sz w:val="20"/>
          <w:lang w:val="es-CL" w:eastAsia="en-US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Visita de las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catacumbas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 de los Capuchinos y del mercado del Capo, también </w:t>
      </w:r>
      <w:r w:rsidR="00A375EE"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conocido</w:t>
      </w:r>
    </w:p>
    <w:p w:rsidR="00292CAA" w:rsidRPr="00292CAA" w:rsidRDefault="00292CAA" w:rsidP="00292CAA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</w:pP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 xml:space="preserve">como el mercado del pueblo. Cena y alojamiento en el </w:t>
      </w:r>
      <w:r w:rsidR="00A375EE">
        <w:rPr>
          <w:rFonts w:ascii="MyriadPro-LightCond" w:eastAsiaTheme="minorHAnsi" w:hAnsi="MyriadPro-LightCond" w:cs="MyriadPro-LightCond"/>
          <w:sz w:val="20"/>
          <w:lang w:val="es-CL" w:eastAsia="en-US"/>
        </w:rPr>
        <w:t>h</w:t>
      </w:r>
      <w:r w:rsidRPr="00292CAA">
        <w:rPr>
          <w:rFonts w:ascii="MyriadPro-LightCond" w:eastAsiaTheme="minorHAnsi" w:hAnsi="MyriadPro-LightCond" w:cs="MyriadPro-LightCond"/>
          <w:sz w:val="20"/>
          <w:lang w:val="es-CL" w:eastAsia="en-US"/>
        </w:rPr>
        <w:t>otel.</w:t>
      </w:r>
    </w:p>
    <w:p w:rsidR="00292CAA" w:rsidRDefault="00292CAA" w:rsidP="005F0083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</w:pPr>
    </w:p>
    <w:p w:rsidR="00292CAA" w:rsidRDefault="00292CAA" w:rsidP="005F0083">
      <w:pPr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</w:pPr>
    </w:p>
    <w:p w:rsidR="000A442E" w:rsidRDefault="00041442" w:rsidP="00AA6388">
      <w:pPr>
        <w:ind w:hanging="142"/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  <w:r w:rsidRPr="00041442">
        <w:rPr>
          <w:rFonts w:ascii="Tahoma" w:hAnsi="Tahoma" w:cs="Tahoma"/>
          <w:bCs/>
          <w:color w:val="A6C325"/>
          <w:kern w:val="36"/>
          <w:sz w:val="21"/>
          <w:szCs w:val="21"/>
          <w:lang w:val="es-CL" w:eastAsia="pt-PT"/>
        </w:rPr>
        <w:t xml:space="preserve"> </w:t>
      </w:r>
      <w:r w:rsidR="000739BB" w:rsidRPr="00983AB3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 </w:t>
      </w:r>
      <w:r w:rsidR="001D0597" w:rsidRPr="001D0597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Día </w:t>
      </w:r>
      <w:r w:rsidR="001D0597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>8</w:t>
      </w:r>
      <w:r w:rsidR="001D0597" w:rsidRPr="001D0597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CL" w:eastAsia="pt-PT"/>
        </w:rPr>
        <w:t xml:space="preserve"> – </w:t>
      </w:r>
      <w:r w:rsidR="000A442E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 xml:space="preserve">SALIDA DE </w:t>
      </w:r>
      <w:r w:rsidR="00F919AF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PALERMO</w:t>
      </w:r>
    </w:p>
    <w:p w:rsidR="000A442E" w:rsidRPr="00FF6C44" w:rsidRDefault="000A442E" w:rsidP="000A442E">
      <w:pPr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FF6C44">
        <w:rPr>
          <w:rFonts w:ascii="Tahoma" w:hAnsi="Tahoma" w:cs="Tahoma"/>
          <w:bCs/>
          <w:kern w:val="36"/>
          <w:sz w:val="20"/>
          <w:lang w:val="es-ES_tradnl" w:eastAsia="pt-PT"/>
        </w:rPr>
        <w:t>Terminamos nuestro circuito desayunando en el hotel. En hora previamente determinada, traslado al aeropuerto para formalidades de embarque. Regreso a su país. Fin del viaje.</w:t>
      </w:r>
    </w:p>
    <w:p w:rsidR="009A3A66" w:rsidRDefault="009A3A66" w:rsidP="00384D21">
      <w:pPr>
        <w:ind w:left="181"/>
        <w:outlineLvl w:val="1"/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</w:pPr>
    </w:p>
    <w:p w:rsidR="00DB3AF7" w:rsidRPr="00985778" w:rsidRDefault="00DB3AF7" w:rsidP="00DB3AF7">
      <w:pPr>
        <w:ind w:left="181"/>
        <w:rPr>
          <w:rFonts w:ascii="Tahoma" w:hAnsi="Tahoma" w:cs="Tahoma"/>
          <w:b/>
          <w:bCs/>
          <w:kern w:val="36"/>
          <w:sz w:val="21"/>
          <w:szCs w:val="21"/>
          <w:lang w:val="es-ES_tradnl" w:eastAsia="pt-PT"/>
        </w:rPr>
      </w:pP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SERVICIOS INCLU</w:t>
      </w:r>
      <w:r w:rsidR="00800874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I</w:t>
      </w:r>
      <w:r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DOS</w:t>
      </w:r>
      <w:r w:rsidR="00985778">
        <w:rPr>
          <w:rFonts w:ascii="Tahoma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:</w:t>
      </w:r>
    </w:p>
    <w:p w:rsidR="00985778" w:rsidRDefault="0098577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1"/>
          <w:szCs w:val="21"/>
          <w:lang w:val="es-ES_tradnl" w:eastAsia="pt-PT"/>
        </w:rPr>
        <w:t xml:space="preserve">- </w:t>
      </w:r>
      <w:r w:rsidR="002F4FCE">
        <w:rPr>
          <w:rFonts w:ascii="Tahoma" w:hAnsi="Tahoma" w:cs="Tahoma"/>
          <w:bCs/>
          <w:kern w:val="36"/>
          <w:sz w:val="21"/>
          <w:szCs w:val="21"/>
          <w:lang w:val="es-ES_tradnl" w:eastAsia="pt-PT"/>
        </w:rPr>
        <w:t>7</w:t>
      </w:r>
      <w:r w:rsidR="004D20CF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desayunos</w:t>
      </w:r>
      <w:r w:rsidR="003076B7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buffet</w:t>
      </w:r>
      <w:r w:rsidR="004D20CF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y </w:t>
      </w:r>
      <w:r w:rsidR="00852C53">
        <w:rPr>
          <w:rFonts w:ascii="Tahoma" w:hAnsi="Tahoma" w:cs="Tahoma"/>
          <w:bCs/>
          <w:kern w:val="36"/>
          <w:sz w:val="20"/>
          <w:lang w:val="es-ES_tradnl" w:eastAsia="pt-PT"/>
        </w:rPr>
        <w:t>13</w:t>
      </w:r>
      <w:r w:rsidR="004D20CF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comidas</w:t>
      </w:r>
    </w:p>
    <w:p w:rsidR="00985778" w:rsidRDefault="0098577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Transporte en aut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obús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de lujo (estándar europeo) con aire acondicionado</w:t>
      </w:r>
    </w:p>
    <w:p w:rsidR="00985778" w:rsidRPr="00985778" w:rsidRDefault="0098577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- Traslado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 xml:space="preserve"> a la l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legada y </w:t>
      </w:r>
      <w:r>
        <w:rPr>
          <w:rFonts w:ascii="Tahoma" w:hAnsi="Tahoma" w:cs="Tahoma"/>
          <w:bCs/>
          <w:kern w:val="36"/>
          <w:sz w:val="20"/>
          <w:lang w:val="es-ES_tradnl" w:eastAsia="pt-PT"/>
        </w:rPr>
        <w:t>a la salida</w:t>
      </w:r>
    </w:p>
    <w:p w:rsidR="00DB3AF7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- Alojamiento</w:t>
      </w:r>
      <w:r w:rsid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en habitación doble</w:t>
      </w:r>
    </w:p>
    <w:p w:rsidR="00AB57EC" w:rsidRPr="00AB57EC" w:rsidRDefault="00AB57EC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AB57EC">
        <w:rPr>
          <w:rFonts w:ascii="Tahoma" w:hAnsi="Tahoma" w:cs="Tahoma"/>
          <w:bCs/>
          <w:kern w:val="36"/>
          <w:sz w:val="20"/>
          <w:lang w:val="es-ES_tradnl" w:eastAsia="pt-PT"/>
        </w:rPr>
        <w:t>- Servicio de maleteros a la entrada y salida de los hoteles</w:t>
      </w:r>
    </w:p>
    <w:p w:rsidR="00DB3AF7" w:rsidRPr="0098577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Acompañamiento de guía en idioma español </w:t>
      </w:r>
      <w:r w:rsidR="00E12A95" w:rsidRPr="00E12A95">
        <w:rPr>
          <w:rFonts w:ascii="Tahoma" w:hAnsi="Tahoma" w:cs="Tahoma"/>
          <w:bCs/>
          <w:kern w:val="36"/>
          <w:sz w:val="20"/>
          <w:lang w:val="es-ES_tradnl" w:eastAsia="pt-PT"/>
        </w:rPr>
        <w:t>durante todo el viaje</w:t>
      </w:r>
      <w:r w:rsidR="007316D0" w:rsidRPr="00E12A95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</w:p>
    <w:p w:rsidR="00AA6388" w:rsidRDefault="00DB3AF7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- Visitas de ciudad </w:t>
      </w:r>
      <w:r w:rsidR="00041535">
        <w:rPr>
          <w:rFonts w:ascii="Tahoma" w:hAnsi="Tahoma" w:cs="Tahoma"/>
          <w:bCs/>
          <w:kern w:val="36"/>
          <w:sz w:val="20"/>
          <w:lang w:val="es-ES_tradnl" w:eastAsia="pt-PT"/>
        </w:rPr>
        <w:t>(</w:t>
      </w:r>
      <w:proofErr w:type="gramStart"/>
      <w:r w:rsidR="00041535">
        <w:rPr>
          <w:rFonts w:ascii="Tahoma" w:hAnsi="Tahoma" w:cs="Tahoma"/>
          <w:bCs/>
          <w:kern w:val="36"/>
          <w:sz w:val="20"/>
          <w:lang w:val="es-ES_tradnl" w:eastAsia="pt-PT"/>
        </w:rPr>
        <w:t>incluidas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)</w:t>
      </w:r>
      <w:proofErr w:type="gramEnd"/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con 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>G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uía </w:t>
      </w:r>
      <w:r w:rsidR="00150F98">
        <w:rPr>
          <w:rFonts w:ascii="Tahoma" w:hAnsi="Tahoma" w:cs="Tahoma"/>
          <w:bCs/>
          <w:kern w:val="36"/>
          <w:sz w:val="20"/>
          <w:lang w:val="es-ES_tradnl" w:eastAsia="pt-PT"/>
        </w:rPr>
        <w:t>L</w:t>
      </w:r>
      <w:r w:rsidRPr="00985778">
        <w:rPr>
          <w:rFonts w:ascii="Tahoma" w:hAnsi="Tahoma" w:cs="Tahoma"/>
          <w:bCs/>
          <w:kern w:val="36"/>
          <w:sz w:val="20"/>
          <w:lang w:val="es-ES_tradnl" w:eastAsia="pt-PT"/>
        </w:rPr>
        <w:t>ocal</w:t>
      </w:r>
      <w:r w:rsidR="00BD1965">
        <w:rPr>
          <w:rFonts w:ascii="Tahoma" w:hAnsi="Tahoma" w:cs="Tahoma"/>
          <w:bCs/>
          <w:kern w:val="36"/>
          <w:sz w:val="20"/>
          <w:lang w:val="es-ES_tradnl" w:eastAsia="pt-PT"/>
        </w:rPr>
        <w:t xml:space="preserve">: </w:t>
      </w:r>
      <w:r w:rsidR="00382AA1">
        <w:rPr>
          <w:rFonts w:ascii="Tahoma" w:hAnsi="Tahoma" w:cs="Tahoma"/>
          <w:bCs/>
          <w:kern w:val="36"/>
          <w:sz w:val="20"/>
          <w:lang w:val="es-ES_tradnl" w:eastAsia="pt-PT"/>
        </w:rPr>
        <w:t xml:space="preserve">Siracusa, </w:t>
      </w:r>
      <w:r w:rsidR="00A41D1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Agrigento, </w:t>
      </w:r>
      <w:proofErr w:type="spellStart"/>
      <w:r w:rsidR="00A41D18">
        <w:rPr>
          <w:rFonts w:ascii="Tahoma" w:hAnsi="Tahoma" w:cs="Tahoma"/>
          <w:bCs/>
          <w:kern w:val="36"/>
          <w:sz w:val="20"/>
          <w:lang w:val="es-ES_tradnl" w:eastAsia="pt-PT"/>
        </w:rPr>
        <w:t>Monreale</w:t>
      </w:r>
      <w:proofErr w:type="spellEnd"/>
      <w:r w:rsidR="00382AA1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y </w:t>
      </w:r>
      <w:r w:rsidR="00A41D18">
        <w:rPr>
          <w:rFonts w:ascii="Tahoma" w:hAnsi="Tahoma" w:cs="Tahoma"/>
          <w:bCs/>
          <w:kern w:val="36"/>
          <w:sz w:val="20"/>
          <w:lang w:val="es-ES_tradnl" w:eastAsia="pt-PT"/>
        </w:rPr>
        <w:t xml:space="preserve">Palermo </w:t>
      </w:r>
    </w:p>
    <w:p w:rsidR="001D044B" w:rsidRDefault="00150F98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  <w:r>
        <w:rPr>
          <w:rFonts w:ascii="Tahoma" w:hAnsi="Tahoma" w:cs="Tahoma"/>
          <w:bCs/>
          <w:kern w:val="36"/>
          <w:sz w:val="20"/>
          <w:lang w:val="es-ES_tradnl" w:eastAsia="pt-PT"/>
        </w:rPr>
        <w:lastRenderedPageBreak/>
        <w:t>- Otras ciudades c</w:t>
      </w:r>
      <w:r w:rsidR="004F79AB">
        <w:rPr>
          <w:rFonts w:ascii="Tahoma" w:hAnsi="Tahoma" w:cs="Tahoma"/>
          <w:bCs/>
          <w:kern w:val="36"/>
          <w:sz w:val="20"/>
          <w:lang w:val="es-ES_tradnl" w:eastAsia="pt-PT"/>
        </w:rPr>
        <w:t xml:space="preserve">omentadas por el </w:t>
      </w:r>
      <w:proofErr w:type="gramStart"/>
      <w:r w:rsidR="004F79AB">
        <w:rPr>
          <w:rFonts w:ascii="Tahoma" w:hAnsi="Tahoma" w:cs="Tahoma"/>
          <w:bCs/>
          <w:kern w:val="36"/>
          <w:sz w:val="20"/>
          <w:lang w:val="es-ES_tradnl" w:eastAsia="pt-PT"/>
        </w:rPr>
        <w:t>Guía :</w:t>
      </w:r>
      <w:proofErr w:type="gramEnd"/>
      <w:r w:rsidR="004F79AB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</w:t>
      </w:r>
      <w:proofErr w:type="spellStart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>Cefalù</w:t>
      </w:r>
      <w:proofErr w:type="spellEnd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, Monte Etna, </w:t>
      </w:r>
      <w:proofErr w:type="spellStart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>Taormina</w:t>
      </w:r>
      <w:proofErr w:type="spellEnd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, Catania, Noto, Piazza </w:t>
      </w:r>
      <w:proofErr w:type="spellStart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>Armerina</w:t>
      </w:r>
      <w:proofErr w:type="spellEnd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 xml:space="preserve"> y </w:t>
      </w:r>
      <w:proofErr w:type="spellStart"/>
      <w:r w:rsidR="008243E0">
        <w:rPr>
          <w:rFonts w:ascii="Tahoma" w:hAnsi="Tahoma" w:cs="Tahoma"/>
          <w:bCs/>
          <w:kern w:val="36"/>
          <w:sz w:val="20"/>
          <w:lang w:val="es-ES_tradnl" w:eastAsia="pt-PT"/>
        </w:rPr>
        <w:t>Selinunte</w:t>
      </w:r>
      <w:proofErr w:type="spellEnd"/>
    </w:p>
    <w:p w:rsidR="001D044B" w:rsidRDefault="001D044B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8243E0" w:rsidRDefault="008243E0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8243E0" w:rsidRDefault="008243E0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48580A" w:rsidRDefault="0048580A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tbl>
      <w:tblPr>
        <w:tblW w:w="7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5"/>
        <w:gridCol w:w="2765"/>
        <w:gridCol w:w="960"/>
        <w:gridCol w:w="1860"/>
      </w:tblGrid>
      <w:tr w:rsidR="0048580A" w:rsidRPr="0048580A" w:rsidTr="0048580A">
        <w:trPr>
          <w:trHeight w:val="300"/>
        </w:trPr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</w:pPr>
            <w:proofErr w:type="spellStart"/>
            <w:r w:rsidRPr="0048580A"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  <w:t>Precios</w:t>
            </w:r>
            <w:proofErr w:type="spellEnd"/>
            <w:r w:rsidRPr="0048580A"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  <w:t xml:space="preserve">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pt-PT" w:eastAsia="pt-PT"/>
              </w:rPr>
            </w:pPr>
          </w:p>
        </w:tc>
      </w:tr>
      <w:tr w:rsidR="0048580A" w:rsidRPr="0048580A" w:rsidTr="0048580A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proofErr w:type="spellStart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Habitación</w:t>
            </w:r>
            <w:proofErr w:type="spellEnd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 xml:space="preserve"> doble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proofErr w:type="spellStart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Spto</w:t>
            </w:r>
            <w:proofErr w:type="spellEnd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 xml:space="preserve">. </w:t>
            </w:r>
            <w:proofErr w:type="spellStart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Habitación</w:t>
            </w:r>
            <w:proofErr w:type="spellEnd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 xml:space="preserve"> Individual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</w:pPr>
            <w:proofErr w:type="spellStart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Spto</w:t>
            </w:r>
            <w:proofErr w:type="spellEnd"/>
            <w:r w:rsidRPr="0048580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pt-PT" w:eastAsia="pt-PT"/>
              </w:rPr>
              <w:t>. Entradas Monumentos</w:t>
            </w:r>
          </w:p>
        </w:tc>
      </w:tr>
      <w:tr w:rsidR="0048580A" w:rsidRPr="0048580A" w:rsidTr="0048580A">
        <w:trPr>
          <w:trHeight w:val="30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48580A">
              <w:rPr>
                <w:rFonts w:ascii="Calibri" w:hAnsi="Calibri" w:cs="Calibri"/>
                <w:sz w:val="22"/>
                <w:szCs w:val="22"/>
                <w:lang w:val="pt-PT" w:eastAsia="pt-PT"/>
              </w:rPr>
              <w:t>$1.594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48580A">
              <w:rPr>
                <w:rFonts w:ascii="Calibri" w:hAnsi="Calibri" w:cs="Calibri"/>
                <w:sz w:val="22"/>
                <w:szCs w:val="22"/>
                <w:lang w:val="pt-PT" w:eastAsia="pt-PT"/>
              </w:rPr>
              <w:t>$345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80A" w:rsidRPr="0048580A" w:rsidRDefault="0048580A" w:rsidP="0048580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2"/>
                <w:szCs w:val="22"/>
                <w:lang w:val="pt-PT" w:eastAsia="pt-PT"/>
              </w:rPr>
            </w:pPr>
            <w:r w:rsidRPr="0048580A">
              <w:rPr>
                <w:rFonts w:ascii="Calibri" w:hAnsi="Calibri" w:cs="Calibri"/>
                <w:sz w:val="22"/>
                <w:szCs w:val="22"/>
                <w:lang w:val="pt-PT" w:eastAsia="pt-PT"/>
              </w:rPr>
              <w:t>$138</w:t>
            </w:r>
          </w:p>
        </w:tc>
      </w:tr>
    </w:tbl>
    <w:p w:rsidR="0048580A" w:rsidRDefault="0048580A" w:rsidP="00DB3AF7">
      <w:pPr>
        <w:ind w:left="181"/>
        <w:rPr>
          <w:rFonts w:ascii="Tahoma" w:hAnsi="Tahoma" w:cs="Tahoma"/>
          <w:bCs/>
          <w:kern w:val="36"/>
          <w:sz w:val="20"/>
          <w:lang w:val="es-ES_tradnl" w:eastAsia="pt-PT"/>
        </w:rPr>
      </w:pPr>
    </w:p>
    <w:p w:rsidR="0048580A" w:rsidRDefault="0048580A" w:rsidP="00DB3AF7">
      <w:pPr>
        <w:ind w:left="181"/>
        <w:rPr>
          <w:rFonts w:ascii="Tahoma" w:hAnsi="Tahoma" w:cs="Tahoma"/>
          <w:b/>
          <w:bCs/>
          <w:color w:val="92D050"/>
          <w:kern w:val="36"/>
          <w:sz w:val="20"/>
          <w:lang w:val="pt-PT" w:eastAsia="pt-PT"/>
        </w:rPr>
      </w:pPr>
    </w:p>
    <w:p w:rsidR="0048580A" w:rsidRDefault="0048580A" w:rsidP="00DB3AF7">
      <w:pPr>
        <w:ind w:left="181"/>
        <w:rPr>
          <w:rFonts w:ascii="Tahoma" w:hAnsi="Tahoma" w:cs="Tahoma"/>
          <w:b/>
          <w:bCs/>
          <w:color w:val="92D050"/>
          <w:kern w:val="36"/>
          <w:sz w:val="20"/>
          <w:lang w:val="pt-PT" w:eastAsia="pt-PT"/>
        </w:rPr>
      </w:pPr>
    </w:p>
    <w:p w:rsidR="00DB3AF7" w:rsidRPr="00BD1965" w:rsidRDefault="00DB3AF7" w:rsidP="00DB3AF7">
      <w:pPr>
        <w:ind w:left="181"/>
        <w:rPr>
          <w:rFonts w:ascii="Tahoma" w:hAnsi="Tahoma" w:cs="Tahoma"/>
          <w:b/>
          <w:bCs/>
          <w:color w:val="92D050"/>
          <w:kern w:val="36"/>
          <w:sz w:val="20"/>
          <w:lang w:val="pt-PT" w:eastAsia="pt-PT"/>
        </w:rPr>
      </w:pPr>
      <w:r w:rsidRPr="00BD1965">
        <w:rPr>
          <w:rFonts w:ascii="Tahoma" w:hAnsi="Tahoma" w:cs="Tahoma"/>
          <w:b/>
          <w:bCs/>
          <w:color w:val="92D050"/>
          <w:kern w:val="36"/>
          <w:sz w:val="20"/>
          <w:lang w:val="pt-PT" w:eastAsia="pt-PT"/>
        </w:rPr>
        <w:t>HOTELES</w:t>
      </w:r>
    </w:p>
    <w:p w:rsidR="00FA7778" w:rsidRPr="00BD1965" w:rsidRDefault="00FA7778" w:rsidP="00FA7778">
      <w:pPr>
        <w:rPr>
          <w:rFonts w:ascii="Tahoma" w:eastAsia="Arial Unicode MS" w:hAnsi="Tahoma" w:cs="Tahoma"/>
          <w:b/>
          <w:sz w:val="20"/>
          <w:lang w:val="pt-PT"/>
        </w:rPr>
      </w:pPr>
      <w:r w:rsidRPr="00BD1965">
        <w:rPr>
          <w:rFonts w:ascii="Tahoma" w:eastAsia="Arial Unicode MS" w:hAnsi="Tahoma" w:cs="Tahoma"/>
          <w:b/>
          <w:sz w:val="20"/>
          <w:lang w:val="pt-PT"/>
        </w:rPr>
        <w:t xml:space="preserve">   </w:t>
      </w:r>
      <w:r w:rsidR="00F919AF" w:rsidRPr="00BD1965">
        <w:rPr>
          <w:rFonts w:ascii="Tahoma" w:eastAsia="Arial Unicode MS" w:hAnsi="Tahoma" w:cs="Tahoma"/>
          <w:b/>
          <w:sz w:val="20"/>
          <w:lang w:val="pt-PT"/>
        </w:rPr>
        <w:t>PALERMO</w:t>
      </w:r>
    </w:p>
    <w:p w:rsidR="00FA7778" w:rsidRPr="00BD1965" w:rsidRDefault="00F919AF" w:rsidP="00FA7778">
      <w:pPr>
        <w:rPr>
          <w:rFonts w:ascii="Tahoma" w:eastAsia="Arial Unicode MS" w:hAnsi="Tahoma" w:cs="Tahoma"/>
          <w:sz w:val="20"/>
          <w:lang w:val="pt-PT"/>
        </w:rPr>
      </w:pPr>
      <w:r w:rsidRPr="00BD1965">
        <w:rPr>
          <w:rFonts w:ascii="Tahoma" w:eastAsia="Arial Unicode MS" w:hAnsi="Tahoma" w:cs="Tahoma"/>
          <w:sz w:val="20"/>
          <w:lang w:val="pt-PT"/>
        </w:rPr>
        <w:t xml:space="preserve">  </w:t>
      </w:r>
      <w:r w:rsidR="00A41D18" w:rsidRPr="00BD1965">
        <w:rPr>
          <w:rFonts w:ascii="Tahoma" w:eastAsia="Arial Unicode MS" w:hAnsi="Tahoma" w:cs="Tahoma"/>
          <w:sz w:val="20"/>
          <w:lang w:val="pt-PT"/>
        </w:rPr>
        <w:t xml:space="preserve"> </w:t>
      </w:r>
      <w:proofErr w:type="spellStart"/>
      <w:r w:rsidR="008243E0" w:rsidRPr="00BD1965">
        <w:rPr>
          <w:rFonts w:ascii="Tahoma" w:eastAsia="Arial Unicode MS" w:hAnsi="Tahoma" w:cs="Tahoma"/>
          <w:sz w:val="20"/>
          <w:lang w:val="pt-PT"/>
        </w:rPr>
        <w:t>Excelsior</w:t>
      </w:r>
      <w:proofErr w:type="spellEnd"/>
      <w:r w:rsidR="008243E0" w:rsidRPr="00BD1965">
        <w:rPr>
          <w:rFonts w:ascii="Tahoma" w:eastAsia="Arial Unicode MS" w:hAnsi="Tahoma" w:cs="Tahoma"/>
          <w:sz w:val="20"/>
          <w:lang w:val="pt-PT"/>
        </w:rPr>
        <w:t xml:space="preserve"> Hilton Palermo </w:t>
      </w:r>
      <w:r w:rsidR="00A41D18" w:rsidRPr="00BD1965">
        <w:rPr>
          <w:rFonts w:ascii="Tahoma" w:eastAsia="Arial Unicode MS" w:hAnsi="Tahoma" w:cs="Tahoma"/>
          <w:sz w:val="20"/>
          <w:lang w:val="pt-PT"/>
        </w:rPr>
        <w:t xml:space="preserve">**** </w:t>
      </w:r>
      <w:r w:rsidR="00FA7778" w:rsidRPr="00BD1965">
        <w:rPr>
          <w:rFonts w:ascii="Tahoma" w:eastAsia="Arial Unicode MS" w:hAnsi="Tahoma" w:cs="Tahoma"/>
          <w:sz w:val="20"/>
          <w:lang w:val="pt-PT"/>
        </w:rPr>
        <w:t>o similar</w:t>
      </w:r>
    </w:p>
    <w:p w:rsidR="001903FF" w:rsidRPr="00BD1965" w:rsidRDefault="001D044B" w:rsidP="001903FF">
      <w:pPr>
        <w:ind w:left="181"/>
        <w:rPr>
          <w:rFonts w:ascii="Tahoma" w:hAnsi="Tahoma" w:cs="Tahoma"/>
          <w:b/>
          <w:bCs/>
          <w:kern w:val="36"/>
          <w:sz w:val="20"/>
          <w:lang w:val="pt-PT" w:eastAsia="pt-PT"/>
        </w:rPr>
      </w:pPr>
      <w:r w:rsidRPr="00BD1965">
        <w:rPr>
          <w:rFonts w:ascii="Tahoma" w:hAnsi="Tahoma" w:cs="Tahoma"/>
          <w:b/>
          <w:bCs/>
          <w:kern w:val="36"/>
          <w:sz w:val="20"/>
          <w:lang w:val="pt-PT" w:eastAsia="pt-PT"/>
        </w:rPr>
        <w:t xml:space="preserve">CATANIA </w:t>
      </w:r>
      <w:r w:rsidR="00C44BA1" w:rsidRPr="00BD1965">
        <w:rPr>
          <w:rFonts w:ascii="Tahoma" w:hAnsi="Tahoma" w:cs="Tahoma"/>
          <w:b/>
          <w:bCs/>
          <w:kern w:val="36"/>
          <w:sz w:val="20"/>
          <w:lang w:val="pt-PT" w:eastAsia="pt-PT"/>
        </w:rPr>
        <w:t xml:space="preserve"> </w:t>
      </w:r>
      <w:r w:rsidR="001903FF" w:rsidRPr="00BD1965">
        <w:rPr>
          <w:rFonts w:ascii="Tahoma" w:hAnsi="Tahoma" w:cs="Tahoma"/>
          <w:b/>
          <w:bCs/>
          <w:kern w:val="36"/>
          <w:sz w:val="20"/>
          <w:lang w:val="pt-PT" w:eastAsia="pt-PT"/>
        </w:rPr>
        <w:t xml:space="preserve">  </w:t>
      </w:r>
    </w:p>
    <w:p w:rsidR="00FB7EF0" w:rsidRPr="00BD1965" w:rsidRDefault="0021600D" w:rsidP="00FB7EF0">
      <w:pPr>
        <w:jc w:val="both"/>
        <w:rPr>
          <w:rFonts w:ascii="Tahoma" w:hAnsi="Tahoma" w:cs="Tahoma"/>
          <w:sz w:val="20"/>
          <w:lang w:val="pt-PT"/>
        </w:rPr>
      </w:pPr>
      <w:r w:rsidRPr="00BD1965">
        <w:rPr>
          <w:rFonts w:ascii="Tahoma" w:hAnsi="Tahoma" w:cs="Tahoma"/>
          <w:sz w:val="20"/>
          <w:lang w:val="pt-PT"/>
        </w:rPr>
        <w:t xml:space="preserve"> </w:t>
      </w:r>
      <w:r w:rsidR="009D06E3" w:rsidRPr="00BD1965">
        <w:rPr>
          <w:rFonts w:ascii="Tahoma" w:hAnsi="Tahoma" w:cs="Tahoma"/>
          <w:sz w:val="20"/>
          <w:lang w:val="pt-PT"/>
        </w:rPr>
        <w:t xml:space="preserve"> </w:t>
      </w:r>
      <w:proofErr w:type="spellStart"/>
      <w:r w:rsidR="008243E0" w:rsidRPr="00BD1965">
        <w:rPr>
          <w:rFonts w:ascii="Tahoma" w:hAnsi="Tahoma" w:cs="Tahoma"/>
          <w:sz w:val="20"/>
          <w:lang w:val="pt-PT"/>
        </w:rPr>
        <w:t>Grand</w:t>
      </w:r>
      <w:proofErr w:type="spellEnd"/>
      <w:r w:rsidR="008243E0" w:rsidRPr="00BD1965">
        <w:rPr>
          <w:rFonts w:ascii="Tahoma" w:hAnsi="Tahoma" w:cs="Tahoma"/>
          <w:sz w:val="20"/>
          <w:lang w:val="pt-PT"/>
        </w:rPr>
        <w:t xml:space="preserve"> Hotel </w:t>
      </w:r>
      <w:proofErr w:type="spellStart"/>
      <w:r w:rsidR="008243E0" w:rsidRPr="00BD1965">
        <w:rPr>
          <w:rFonts w:ascii="Tahoma" w:hAnsi="Tahoma" w:cs="Tahoma"/>
          <w:sz w:val="20"/>
          <w:lang w:val="pt-PT"/>
        </w:rPr>
        <w:t>Excelsior</w:t>
      </w:r>
      <w:proofErr w:type="spellEnd"/>
      <w:r w:rsidR="008243E0" w:rsidRPr="00BD1965">
        <w:rPr>
          <w:rFonts w:ascii="Tahoma" w:hAnsi="Tahoma" w:cs="Tahoma"/>
          <w:sz w:val="20"/>
          <w:lang w:val="pt-PT"/>
        </w:rPr>
        <w:t xml:space="preserve"> </w:t>
      </w:r>
      <w:proofErr w:type="spellStart"/>
      <w:r w:rsidR="008243E0" w:rsidRPr="00BD1965">
        <w:rPr>
          <w:rFonts w:ascii="Tahoma" w:hAnsi="Tahoma" w:cs="Tahoma"/>
          <w:sz w:val="20"/>
          <w:lang w:val="pt-PT"/>
        </w:rPr>
        <w:t>Catania</w:t>
      </w:r>
      <w:proofErr w:type="spellEnd"/>
      <w:r w:rsidR="008243E0" w:rsidRPr="00BD1965">
        <w:rPr>
          <w:rFonts w:ascii="Tahoma" w:hAnsi="Tahoma" w:cs="Tahoma"/>
          <w:sz w:val="20"/>
          <w:lang w:val="pt-PT"/>
        </w:rPr>
        <w:t xml:space="preserve"> </w:t>
      </w:r>
      <w:r w:rsidR="00450519" w:rsidRPr="00BD1965">
        <w:rPr>
          <w:rFonts w:ascii="Tahoma" w:hAnsi="Tahoma" w:cs="Tahoma"/>
          <w:sz w:val="20"/>
          <w:lang w:val="pt-PT"/>
        </w:rPr>
        <w:t xml:space="preserve">**** </w:t>
      </w:r>
      <w:r w:rsidR="00FA7778" w:rsidRPr="00BD1965">
        <w:rPr>
          <w:rFonts w:ascii="Tahoma" w:hAnsi="Tahoma" w:cs="Tahoma"/>
          <w:sz w:val="20"/>
          <w:lang w:val="pt-PT"/>
        </w:rPr>
        <w:t>o similar</w:t>
      </w:r>
    </w:p>
    <w:p w:rsidR="00DB3AF7" w:rsidRPr="00382AA1" w:rsidRDefault="001D044B" w:rsidP="00DB3AF7">
      <w:pPr>
        <w:ind w:left="181"/>
        <w:rPr>
          <w:rFonts w:ascii="Tahoma" w:hAnsi="Tahoma" w:cs="Tahoma"/>
          <w:b/>
          <w:bCs/>
          <w:kern w:val="36"/>
          <w:sz w:val="20"/>
          <w:lang w:val="es-ES_tradnl" w:eastAsia="pt-PT"/>
        </w:rPr>
      </w:pPr>
      <w:r w:rsidRPr="00382AA1">
        <w:rPr>
          <w:rFonts w:ascii="Tahoma" w:hAnsi="Tahoma" w:cs="Tahoma"/>
          <w:b/>
          <w:bCs/>
          <w:kern w:val="36"/>
          <w:sz w:val="20"/>
          <w:lang w:val="es-ES_tradnl" w:eastAsia="pt-PT"/>
        </w:rPr>
        <w:t>RAGUSA</w:t>
      </w:r>
    </w:p>
    <w:p w:rsidR="009D06E3" w:rsidRPr="00382AA1" w:rsidRDefault="00F919AF" w:rsidP="00825CB6">
      <w:pPr>
        <w:jc w:val="both"/>
        <w:rPr>
          <w:rFonts w:ascii="Tahoma" w:hAnsi="Tahoma" w:cs="Tahoma"/>
          <w:sz w:val="20"/>
          <w:lang w:val="es-ES_tradnl"/>
        </w:rPr>
      </w:pPr>
      <w:r w:rsidRPr="00382AA1">
        <w:rPr>
          <w:rFonts w:ascii="Tahoma" w:hAnsi="Tahoma" w:cs="Tahoma"/>
          <w:sz w:val="20"/>
          <w:lang w:val="es-ES_tradnl"/>
        </w:rPr>
        <w:t xml:space="preserve">   </w:t>
      </w:r>
      <w:proofErr w:type="spellStart"/>
      <w:r w:rsidR="00C35F17">
        <w:rPr>
          <w:rFonts w:ascii="Tahoma" w:hAnsi="Tahoma" w:cs="Tahoma"/>
          <w:sz w:val="20"/>
          <w:lang w:val="es-ES_tradnl"/>
        </w:rPr>
        <w:t>Poggio</w:t>
      </w:r>
      <w:proofErr w:type="spellEnd"/>
      <w:r w:rsidR="00C35F17">
        <w:rPr>
          <w:rFonts w:ascii="Tahoma" w:hAnsi="Tahoma" w:cs="Tahoma"/>
          <w:sz w:val="20"/>
          <w:lang w:val="es-ES_tradnl"/>
        </w:rPr>
        <w:t xml:space="preserve"> del </w:t>
      </w:r>
      <w:proofErr w:type="spellStart"/>
      <w:r w:rsidR="00C35F17">
        <w:rPr>
          <w:rFonts w:ascii="Tahoma" w:hAnsi="Tahoma" w:cs="Tahoma"/>
          <w:sz w:val="20"/>
          <w:lang w:val="es-ES_tradnl"/>
        </w:rPr>
        <w:t>Sole</w:t>
      </w:r>
      <w:proofErr w:type="spellEnd"/>
      <w:r w:rsidR="00C35F17">
        <w:rPr>
          <w:rFonts w:ascii="Tahoma" w:hAnsi="Tahoma" w:cs="Tahoma"/>
          <w:sz w:val="20"/>
          <w:lang w:val="es-ES_tradnl"/>
        </w:rPr>
        <w:t xml:space="preserve"> Resort </w:t>
      </w:r>
      <w:r w:rsidR="00450519" w:rsidRPr="00382AA1">
        <w:rPr>
          <w:rFonts w:ascii="Tahoma" w:hAnsi="Tahoma" w:cs="Tahoma"/>
          <w:sz w:val="20"/>
          <w:lang w:val="es-ES_tradnl"/>
        </w:rPr>
        <w:t xml:space="preserve"> ****</w:t>
      </w:r>
      <w:r w:rsidR="000F5533" w:rsidRPr="00382AA1">
        <w:rPr>
          <w:rFonts w:ascii="Tahoma" w:hAnsi="Tahoma" w:cs="Tahoma"/>
          <w:sz w:val="20"/>
          <w:lang w:val="es-ES_tradnl"/>
        </w:rPr>
        <w:t xml:space="preserve"> </w:t>
      </w:r>
      <w:r w:rsidR="00597DB3" w:rsidRPr="00382AA1">
        <w:rPr>
          <w:rFonts w:ascii="Tahoma" w:hAnsi="Tahoma" w:cs="Tahoma"/>
          <w:sz w:val="20"/>
          <w:lang w:val="es-ES_tradnl"/>
        </w:rPr>
        <w:t>o similar</w:t>
      </w:r>
    </w:p>
    <w:p w:rsidR="00137F04" w:rsidRPr="00382AA1" w:rsidRDefault="00D46CD3" w:rsidP="00D46CD3">
      <w:pPr>
        <w:rPr>
          <w:rFonts w:ascii="Tahoma" w:hAnsi="Tahoma" w:cs="Tahoma"/>
          <w:b/>
          <w:bCs/>
          <w:kern w:val="36"/>
          <w:sz w:val="20"/>
          <w:lang w:val="es-ES_tradnl" w:eastAsia="pt-PT"/>
        </w:rPr>
      </w:pPr>
      <w:r w:rsidRPr="00382AA1">
        <w:rPr>
          <w:rFonts w:ascii="Tahoma" w:hAnsi="Tahoma" w:cs="Tahoma"/>
          <w:b/>
          <w:bCs/>
          <w:kern w:val="36"/>
          <w:sz w:val="20"/>
          <w:lang w:val="es-ES_tradnl" w:eastAsia="pt-PT"/>
        </w:rPr>
        <w:t xml:space="preserve">   </w:t>
      </w:r>
      <w:r w:rsidR="00F919AF" w:rsidRPr="00382AA1">
        <w:rPr>
          <w:rFonts w:ascii="Tahoma" w:hAnsi="Tahoma" w:cs="Tahoma"/>
          <w:b/>
          <w:bCs/>
          <w:kern w:val="36"/>
          <w:sz w:val="20"/>
          <w:lang w:val="es-ES_tradnl" w:eastAsia="pt-PT"/>
        </w:rPr>
        <w:t>A</w:t>
      </w:r>
      <w:r w:rsidR="001D044B" w:rsidRPr="00382AA1">
        <w:rPr>
          <w:rFonts w:ascii="Tahoma" w:hAnsi="Tahoma" w:cs="Tahoma"/>
          <w:b/>
          <w:bCs/>
          <w:kern w:val="36"/>
          <w:sz w:val="20"/>
          <w:lang w:val="es-ES_tradnl" w:eastAsia="pt-PT"/>
        </w:rPr>
        <w:t xml:space="preserve">GRIGENTO </w:t>
      </w:r>
    </w:p>
    <w:p w:rsidR="009253AF" w:rsidRPr="007C4220" w:rsidRDefault="00C35F17" w:rsidP="00DB3AF7">
      <w:pPr>
        <w:ind w:left="181"/>
        <w:rPr>
          <w:rStyle w:val="usesprites2"/>
          <w:rFonts w:ascii="Tahoma" w:hAnsi="Tahoma" w:cs="Tahoma"/>
          <w:sz w:val="20"/>
          <w:lang w:val="en-GB"/>
        </w:rPr>
      </w:pPr>
      <w:r w:rsidRPr="007C4220">
        <w:rPr>
          <w:rStyle w:val="usesprites2"/>
          <w:rFonts w:ascii="Tahoma" w:hAnsi="Tahoma" w:cs="Tahoma"/>
          <w:sz w:val="20"/>
          <w:lang w:val="en-GB"/>
        </w:rPr>
        <w:t xml:space="preserve">Best Western Discuri Bay Palace </w:t>
      </w:r>
      <w:r w:rsidR="00450519" w:rsidRPr="007C4220">
        <w:rPr>
          <w:rStyle w:val="usesprites2"/>
          <w:rFonts w:ascii="Tahoma" w:hAnsi="Tahoma" w:cs="Tahoma"/>
          <w:sz w:val="20"/>
          <w:lang w:val="en-GB"/>
        </w:rPr>
        <w:t xml:space="preserve"> ****</w:t>
      </w:r>
      <w:r w:rsidR="000F5533" w:rsidRPr="007C4220">
        <w:rPr>
          <w:rStyle w:val="usesprites2"/>
          <w:rFonts w:ascii="Tahoma" w:hAnsi="Tahoma" w:cs="Tahoma"/>
          <w:sz w:val="20"/>
          <w:lang w:val="en-GB"/>
        </w:rPr>
        <w:t xml:space="preserve"> o similar </w:t>
      </w:r>
    </w:p>
    <w:p w:rsidR="00476B18" w:rsidRPr="007C4220" w:rsidRDefault="00476B18" w:rsidP="00DB3AF7">
      <w:pPr>
        <w:ind w:left="181"/>
        <w:rPr>
          <w:rFonts w:ascii="Tahoma" w:hAnsi="Tahoma" w:cs="Tahoma"/>
          <w:bCs/>
          <w:kern w:val="36"/>
          <w:sz w:val="20"/>
          <w:lang w:val="en-GB" w:eastAsia="pt-PT"/>
        </w:rPr>
      </w:pPr>
    </w:p>
    <w:p w:rsidR="001D044B" w:rsidRPr="007C4220" w:rsidRDefault="001D044B" w:rsidP="00DB3AF7">
      <w:pPr>
        <w:ind w:left="181"/>
        <w:rPr>
          <w:rFonts w:ascii="Tahoma" w:hAnsi="Tahoma" w:cs="Tahoma"/>
          <w:bCs/>
          <w:kern w:val="36"/>
          <w:sz w:val="20"/>
          <w:lang w:val="en-GB" w:eastAsia="pt-PT"/>
        </w:rPr>
      </w:pPr>
    </w:p>
    <w:p w:rsidR="00476B18" w:rsidRDefault="00476B18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  <w:r w:rsidRPr="00476B18">
        <w:rPr>
          <w:rFonts w:ascii="Tahoma" w:hAnsi="Tahoma" w:cs="Tahoma"/>
          <w:bCs/>
          <w:kern w:val="36"/>
          <w:sz w:val="20"/>
          <w:lang w:val="es-CL" w:eastAsia="pt-PT"/>
        </w:rPr>
        <w:t xml:space="preserve">NOTA: En caso de grupos con menos de 15 participantes el programa se realiza en </w:t>
      </w:r>
      <w:proofErr w:type="spellStart"/>
      <w:r w:rsidRPr="00476B18">
        <w:rPr>
          <w:rFonts w:ascii="Tahoma" w:hAnsi="Tahoma" w:cs="Tahoma"/>
          <w:bCs/>
          <w:kern w:val="36"/>
          <w:sz w:val="20"/>
          <w:lang w:val="es-CL" w:eastAsia="pt-PT"/>
        </w:rPr>
        <w:t>minibus</w:t>
      </w:r>
      <w:proofErr w:type="spellEnd"/>
      <w:r w:rsidRPr="00476B18">
        <w:rPr>
          <w:rFonts w:ascii="Tahoma" w:hAnsi="Tahoma" w:cs="Tahoma"/>
          <w:bCs/>
          <w:kern w:val="36"/>
          <w:sz w:val="20"/>
          <w:lang w:val="es-CL" w:eastAsia="pt-PT"/>
        </w:rPr>
        <w:t xml:space="preserve"> con chofer/</w:t>
      </w:r>
      <w:r w:rsidR="00535E19" w:rsidRPr="00476B18">
        <w:rPr>
          <w:rFonts w:ascii="Tahoma" w:hAnsi="Tahoma" w:cs="Tahoma"/>
          <w:bCs/>
          <w:kern w:val="36"/>
          <w:sz w:val="20"/>
          <w:lang w:val="es-CL" w:eastAsia="pt-PT"/>
        </w:rPr>
        <w:t>guía</w:t>
      </w:r>
    </w:p>
    <w:p w:rsidR="003076B7" w:rsidRPr="003076B7" w:rsidRDefault="003076B7" w:rsidP="003076B7">
      <w:pPr>
        <w:pStyle w:val="PargrafodaLista"/>
        <w:numPr>
          <w:ilvl w:val="0"/>
          <w:numId w:val="3"/>
        </w:numPr>
        <w:ind w:left="181"/>
        <w:rPr>
          <w:rFonts w:ascii="Tahoma" w:eastAsia="Times New Roman" w:hAnsi="Tahoma" w:cs="Tahoma"/>
          <w:b/>
          <w:bCs/>
          <w:color w:val="7F7F7F" w:themeColor="text1" w:themeTint="80"/>
          <w:kern w:val="36"/>
          <w:sz w:val="21"/>
          <w:szCs w:val="21"/>
          <w:lang w:eastAsia="pt-PT"/>
        </w:rPr>
      </w:pPr>
      <w:r w:rsidRPr="003076B7">
        <w:rPr>
          <w:rFonts w:ascii="Tahoma" w:hAnsi="Tahoma" w:cs="Tahoma"/>
          <w:bCs/>
          <w:kern w:val="36"/>
          <w:sz w:val="20"/>
          <w:lang w:val="es-CL" w:eastAsia="pt-PT"/>
        </w:rPr>
        <w:t>Las entradas a los monumentos no están incluidas</w:t>
      </w:r>
    </w:p>
    <w:p w:rsidR="003076B7" w:rsidRPr="003076B7" w:rsidRDefault="003076B7" w:rsidP="003076B7">
      <w:pPr>
        <w:pStyle w:val="PargrafodaLista"/>
        <w:numPr>
          <w:ilvl w:val="0"/>
          <w:numId w:val="3"/>
        </w:numPr>
        <w:ind w:left="181"/>
        <w:rPr>
          <w:rFonts w:ascii="Tahoma" w:eastAsia="Times New Roman" w:hAnsi="Tahoma" w:cs="Tahoma"/>
          <w:b/>
          <w:bCs/>
          <w:kern w:val="36"/>
          <w:sz w:val="20"/>
          <w:szCs w:val="20"/>
          <w:lang w:eastAsia="pt-PT"/>
        </w:rPr>
      </w:pPr>
      <w:r w:rsidRPr="003076B7">
        <w:rPr>
          <w:rFonts w:ascii="Tahoma" w:hAnsi="Tahoma" w:cs="Tahoma"/>
          <w:bCs/>
          <w:kern w:val="36"/>
          <w:sz w:val="20"/>
          <w:szCs w:val="20"/>
          <w:lang w:val="es-CL" w:eastAsia="pt-PT"/>
        </w:rPr>
        <w:t xml:space="preserve"> </w:t>
      </w:r>
      <w:r w:rsidRPr="003076B7">
        <w:rPr>
          <w:rFonts w:ascii="Tahoma" w:hAnsi="Tahoma" w:cs="Tahoma"/>
          <w:sz w:val="20"/>
          <w:szCs w:val="20"/>
        </w:rPr>
        <w:t xml:space="preserve">Solo podremos garantizar la cena del primer día en </w:t>
      </w:r>
      <w:r>
        <w:rPr>
          <w:rFonts w:ascii="Tahoma" w:hAnsi="Tahoma" w:cs="Tahoma"/>
          <w:sz w:val="20"/>
          <w:szCs w:val="20"/>
        </w:rPr>
        <w:t>Palermo</w:t>
      </w:r>
      <w:r w:rsidRPr="003076B7">
        <w:rPr>
          <w:rFonts w:ascii="Tahoma" w:hAnsi="Tahoma" w:cs="Tahoma"/>
          <w:sz w:val="20"/>
          <w:szCs w:val="20"/>
        </w:rPr>
        <w:t xml:space="preserve"> para llegadas hasta las 17</w:t>
      </w:r>
      <w:r>
        <w:rPr>
          <w:rFonts w:ascii="Tahoma" w:hAnsi="Tahoma" w:cs="Tahoma"/>
          <w:sz w:val="20"/>
          <w:szCs w:val="20"/>
        </w:rPr>
        <w:t>:00 horas.</w:t>
      </w:r>
    </w:p>
    <w:p w:rsidR="003076B7" w:rsidRPr="003076B7" w:rsidRDefault="003076B7" w:rsidP="003076B7">
      <w:pPr>
        <w:pStyle w:val="PargrafodaLista"/>
        <w:ind w:left="541"/>
        <w:rPr>
          <w:rFonts w:ascii="Tahoma" w:hAnsi="Tahoma" w:cs="Tahoma"/>
          <w:bCs/>
          <w:kern w:val="36"/>
          <w:sz w:val="20"/>
          <w:lang w:val="es-CL" w:eastAsia="pt-PT"/>
        </w:rPr>
      </w:pPr>
    </w:p>
    <w:p w:rsidR="003076B7" w:rsidRPr="00476B18" w:rsidRDefault="003076B7" w:rsidP="00DB3AF7">
      <w:pPr>
        <w:ind w:left="181"/>
        <w:rPr>
          <w:rFonts w:ascii="Tahoma" w:hAnsi="Tahoma" w:cs="Tahoma"/>
          <w:bCs/>
          <w:kern w:val="36"/>
          <w:sz w:val="20"/>
          <w:lang w:val="es-CL" w:eastAsia="pt-PT"/>
        </w:rPr>
      </w:pPr>
    </w:p>
    <w:sectPr w:rsidR="003076B7" w:rsidRPr="00476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20" w:rsidRDefault="007C4220" w:rsidP="007C4220">
      <w:r>
        <w:separator/>
      </w:r>
    </w:p>
  </w:endnote>
  <w:endnote w:type="continuationSeparator" w:id="0">
    <w:p w:rsidR="007C4220" w:rsidRDefault="007C4220" w:rsidP="007C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0" w:rsidRDefault="007C42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0" w:rsidRDefault="007C422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0" w:rsidRDefault="007C42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20" w:rsidRDefault="007C4220" w:rsidP="007C4220">
      <w:r>
        <w:separator/>
      </w:r>
    </w:p>
  </w:footnote>
  <w:footnote w:type="continuationSeparator" w:id="0">
    <w:p w:rsidR="007C4220" w:rsidRDefault="007C4220" w:rsidP="007C4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0" w:rsidRDefault="007C42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0" w:rsidRDefault="007C4220">
    <w:pPr>
      <w:pStyle w:val="Cabealho"/>
    </w:pPr>
    <w:r>
      <w:rPr>
        <w:rFonts w:ascii="Verdana" w:hAnsi="Verdana"/>
        <w:noProof/>
        <w:color w:val="83A91D"/>
        <w:sz w:val="21"/>
        <w:szCs w:val="21"/>
        <w:lang w:val="pt-PT" w:eastAsia="pt-PT"/>
      </w:rPr>
      <w:drawing>
        <wp:inline distT="0" distB="0" distL="0" distR="0" wp14:anchorId="742A43AF" wp14:editId="14738431">
          <wp:extent cx="1621790" cy="758825"/>
          <wp:effectExtent l="0" t="0" r="0" b="3175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7C4220" w:rsidRDefault="007C422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220" w:rsidRDefault="007C42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8E1"/>
    <w:multiLevelType w:val="hybridMultilevel"/>
    <w:tmpl w:val="149E321A"/>
    <w:lvl w:ilvl="0" w:tplc="9ADA350A">
      <w:numFmt w:val="bullet"/>
      <w:lvlText w:val="-"/>
      <w:lvlJc w:val="left"/>
      <w:pPr>
        <w:ind w:left="541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">
    <w:nsid w:val="2E93733E"/>
    <w:multiLevelType w:val="multilevel"/>
    <w:tmpl w:val="E74A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805C2"/>
    <w:multiLevelType w:val="hybridMultilevel"/>
    <w:tmpl w:val="1486CF44"/>
    <w:lvl w:ilvl="0" w:tplc="7D6890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F7"/>
    <w:rsid w:val="000072D3"/>
    <w:rsid w:val="00012C73"/>
    <w:rsid w:val="00041442"/>
    <w:rsid w:val="00041535"/>
    <w:rsid w:val="000739BB"/>
    <w:rsid w:val="000A442E"/>
    <w:rsid w:val="000C334F"/>
    <w:rsid w:val="000D6BFA"/>
    <w:rsid w:val="000E5350"/>
    <w:rsid w:val="000F02BF"/>
    <w:rsid w:val="000F5533"/>
    <w:rsid w:val="001143F2"/>
    <w:rsid w:val="00137F04"/>
    <w:rsid w:val="00150F98"/>
    <w:rsid w:val="001535EE"/>
    <w:rsid w:val="00181C42"/>
    <w:rsid w:val="001903FF"/>
    <w:rsid w:val="001A28CF"/>
    <w:rsid w:val="001A3E87"/>
    <w:rsid w:val="001A7C8A"/>
    <w:rsid w:val="001B6DA5"/>
    <w:rsid w:val="001D028D"/>
    <w:rsid w:val="001D044B"/>
    <w:rsid w:val="001D0597"/>
    <w:rsid w:val="001E4CBB"/>
    <w:rsid w:val="001F7C92"/>
    <w:rsid w:val="0021600D"/>
    <w:rsid w:val="0024381C"/>
    <w:rsid w:val="00243ED5"/>
    <w:rsid w:val="00292CAA"/>
    <w:rsid w:val="002935A1"/>
    <w:rsid w:val="002A2768"/>
    <w:rsid w:val="002B6336"/>
    <w:rsid w:val="002F4FCE"/>
    <w:rsid w:val="00305DFC"/>
    <w:rsid w:val="003076B7"/>
    <w:rsid w:val="00326BC0"/>
    <w:rsid w:val="00366300"/>
    <w:rsid w:val="00380AEA"/>
    <w:rsid w:val="00382AA1"/>
    <w:rsid w:val="00383DD9"/>
    <w:rsid w:val="00384D21"/>
    <w:rsid w:val="0039389C"/>
    <w:rsid w:val="003C05C3"/>
    <w:rsid w:val="003C315E"/>
    <w:rsid w:val="003D41E1"/>
    <w:rsid w:val="003F5A85"/>
    <w:rsid w:val="004047B0"/>
    <w:rsid w:val="00405528"/>
    <w:rsid w:val="004133D3"/>
    <w:rsid w:val="00450519"/>
    <w:rsid w:val="00476B18"/>
    <w:rsid w:val="0048580A"/>
    <w:rsid w:val="004B5FEB"/>
    <w:rsid w:val="004D20CF"/>
    <w:rsid w:val="004E6496"/>
    <w:rsid w:val="004F79AB"/>
    <w:rsid w:val="00514E1D"/>
    <w:rsid w:val="00525719"/>
    <w:rsid w:val="00535E19"/>
    <w:rsid w:val="00565E56"/>
    <w:rsid w:val="00565F79"/>
    <w:rsid w:val="005828A5"/>
    <w:rsid w:val="0059078B"/>
    <w:rsid w:val="00597DB3"/>
    <w:rsid w:val="005A5F0A"/>
    <w:rsid w:val="005C1E6F"/>
    <w:rsid w:val="005C51A7"/>
    <w:rsid w:val="005E7F6C"/>
    <w:rsid w:val="005F0083"/>
    <w:rsid w:val="00607CCE"/>
    <w:rsid w:val="00622CE3"/>
    <w:rsid w:val="00633BDD"/>
    <w:rsid w:val="00655C5C"/>
    <w:rsid w:val="00662DCD"/>
    <w:rsid w:val="00684164"/>
    <w:rsid w:val="0068488F"/>
    <w:rsid w:val="006A57E7"/>
    <w:rsid w:val="006C1693"/>
    <w:rsid w:val="006F169D"/>
    <w:rsid w:val="00704150"/>
    <w:rsid w:val="00707E23"/>
    <w:rsid w:val="00713DA6"/>
    <w:rsid w:val="007316D0"/>
    <w:rsid w:val="00753BFB"/>
    <w:rsid w:val="00765729"/>
    <w:rsid w:val="007C16BD"/>
    <w:rsid w:val="007C4220"/>
    <w:rsid w:val="007C5DC6"/>
    <w:rsid w:val="007C7C36"/>
    <w:rsid w:val="00800874"/>
    <w:rsid w:val="008243E0"/>
    <w:rsid w:val="00825CB6"/>
    <w:rsid w:val="00833666"/>
    <w:rsid w:val="00851101"/>
    <w:rsid w:val="00852C53"/>
    <w:rsid w:val="0085504D"/>
    <w:rsid w:val="008778D8"/>
    <w:rsid w:val="008C136F"/>
    <w:rsid w:val="008C3FA7"/>
    <w:rsid w:val="008E0015"/>
    <w:rsid w:val="008F3ACB"/>
    <w:rsid w:val="009013F5"/>
    <w:rsid w:val="009228CB"/>
    <w:rsid w:val="009253AF"/>
    <w:rsid w:val="00950FA3"/>
    <w:rsid w:val="00972346"/>
    <w:rsid w:val="00983AB3"/>
    <w:rsid w:val="00985778"/>
    <w:rsid w:val="00990D7D"/>
    <w:rsid w:val="009A3A66"/>
    <w:rsid w:val="009A5382"/>
    <w:rsid w:val="009C46FD"/>
    <w:rsid w:val="009D06E3"/>
    <w:rsid w:val="009D2DDE"/>
    <w:rsid w:val="00A03610"/>
    <w:rsid w:val="00A04483"/>
    <w:rsid w:val="00A15B40"/>
    <w:rsid w:val="00A21947"/>
    <w:rsid w:val="00A27038"/>
    <w:rsid w:val="00A375EE"/>
    <w:rsid w:val="00A41D18"/>
    <w:rsid w:val="00A428A6"/>
    <w:rsid w:val="00A44A0C"/>
    <w:rsid w:val="00A51350"/>
    <w:rsid w:val="00A53E2A"/>
    <w:rsid w:val="00A950CB"/>
    <w:rsid w:val="00AA6388"/>
    <w:rsid w:val="00AB57EC"/>
    <w:rsid w:val="00AB7845"/>
    <w:rsid w:val="00AC6732"/>
    <w:rsid w:val="00AF72D9"/>
    <w:rsid w:val="00B41ABE"/>
    <w:rsid w:val="00B50414"/>
    <w:rsid w:val="00B8238C"/>
    <w:rsid w:val="00B931B5"/>
    <w:rsid w:val="00BC0536"/>
    <w:rsid w:val="00BD1965"/>
    <w:rsid w:val="00BE2831"/>
    <w:rsid w:val="00C26757"/>
    <w:rsid w:val="00C3572B"/>
    <w:rsid w:val="00C35F17"/>
    <w:rsid w:val="00C4422E"/>
    <w:rsid w:val="00C44BA1"/>
    <w:rsid w:val="00C5460F"/>
    <w:rsid w:val="00C56728"/>
    <w:rsid w:val="00C70639"/>
    <w:rsid w:val="00C86124"/>
    <w:rsid w:val="00C94C77"/>
    <w:rsid w:val="00CA36DB"/>
    <w:rsid w:val="00CD0A53"/>
    <w:rsid w:val="00CE7B36"/>
    <w:rsid w:val="00D039F5"/>
    <w:rsid w:val="00D43E09"/>
    <w:rsid w:val="00D46CD3"/>
    <w:rsid w:val="00D46DBD"/>
    <w:rsid w:val="00D66041"/>
    <w:rsid w:val="00D821BD"/>
    <w:rsid w:val="00D8772A"/>
    <w:rsid w:val="00D907B9"/>
    <w:rsid w:val="00DA2A78"/>
    <w:rsid w:val="00DA35DE"/>
    <w:rsid w:val="00DB3AF7"/>
    <w:rsid w:val="00DB7DDC"/>
    <w:rsid w:val="00E07DBF"/>
    <w:rsid w:val="00E12A95"/>
    <w:rsid w:val="00E338C4"/>
    <w:rsid w:val="00E3694A"/>
    <w:rsid w:val="00E60884"/>
    <w:rsid w:val="00E62D10"/>
    <w:rsid w:val="00E669C5"/>
    <w:rsid w:val="00E71C77"/>
    <w:rsid w:val="00E80559"/>
    <w:rsid w:val="00E90B17"/>
    <w:rsid w:val="00EB0AB8"/>
    <w:rsid w:val="00EB309F"/>
    <w:rsid w:val="00F26376"/>
    <w:rsid w:val="00F6205D"/>
    <w:rsid w:val="00F90650"/>
    <w:rsid w:val="00F919AF"/>
    <w:rsid w:val="00F9710C"/>
    <w:rsid w:val="00FA7778"/>
    <w:rsid w:val="00FB097D"/>
    <w:rsid w:val="00FB224C"/>
    <w:rsid w:val="00FB5661"/>
    <w:rsid w:val="00FB7EF0"/>
    <w:rsid w:val="00FC3389"/>
    <w:rsid w:val="00FD14A2"/>
    <w:rsid w:val="00FF66A2"/>
    <w:rsid w:val="00FF6C44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Cabealho2">
    <w:name w:val="heading 2"/>
    <w:basedOn w:val="Normal"/>
    <w:next w:val="Normal"/>
    <w:link w:val="Cabealho2Carcter"/>
    <w:qFormat/>
    <w:rsid w:val="001D0597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Tahoma" w:hAnsi="Tahoma" w:cs="Tahoma"/>
      <w:b/>
      <w:bCs/>
      <w:sz w:val="22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DB3AF7"/>
    <w:pPr>
      <w:autoSpaceDE/>
      <w:autoSpaceDN/>
      <w:textAlignment w:val="auto"/>
    </w:pPr>
    <w:rPr>
      <w:kern w:val="28"/>
      <w:sz w:val="22"/>
      <w:szCs w:val="22"/>
      <w:lang w:val="it-I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B3AF7"/>
    <w:rPr>
      <w:rFonts w:ascii="Times New Roman" w:eastAsia="Times New Roman" w:hAnsi="Times New Roman" w:cs="Times New Roman"/>
      <w:kern w:val="28"/>
      <w:lang w:val="it-IT" w:eastAsia="it-IT"/>
    </w:rPr>
  </w:style>
  <w:style w:type="paragraph" w:styleId="Corpodetexto3">
    <w:name w:val="Body Text 3"/>
    <w:basedOn w:val="Normal"/>
    <w:link w:val="Corpodetexto3Carcter"/>
    <w:rsid w:val="00DB3AF7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rsid w:val="00DB3AF7"/>
    <w:rPr>
      <w:rFonts w:ascii="Times New Roman" w:eastAsia="Times New Roman" w:hAnsi="Times New Roman" w:cs="Times New Roman"/>
      <w:sz w:val="16"/>
      <w:szCs w:val="16"/>
      <w:lang w:val="fr-FR" w:eastAsia="it-IT"/>
    </w:rPr>
  </w:style>
  <w:style w:type="character" w:customStyle="1" w:styleId="style361">
    <w:name w:val="style361"/>
    <w:rsid w:val="001B6DA5"/>
    <w:rPr>
      <w:rFonts w:ascii="Verdana" w:hAnsi="Verdana" w:hint="default"/>
      <w:b/>
      <w:bCs/>
      <w:color w:val="6094BF"/>
      <w:sz w:val="54"/>
      <w:szCs w:val="54"/>
    </w:rPr>
  </w:style>
  <w:style w:type="paragraph" w:styleId="NormalWeb">
    <w:name w:val="Normal (Web)"/>
    <w:basedOn w:val="Normal"/>
    <w:rsid w:val="003D41E1"/>
    <w:pPr>
      <w:overflowPunct/>
      <w:autoSpaceDE/>
      <w:autoSpaceDN/>
      <w:adjustRightInd/>
      <w:textAlignment w:val="auto"/>
    </w:pPr>
    <w:rPr>
      <w:szCs w:val="24"/>
      <w:lang w:val="da-DK" w:eastAsia="en-US"/>
    </w:rPr>
  </w:style>
  <w:style w:type="paragraph" w:styleId="PargrafodaLista">
    <w:name w:val="List Paragraph"/>
    <w:basedOn w:val="Normal"/>
    <w:uiPriority w:val="34"/>
    <w:qFormat/>
    <w:rsid w:val="003C31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Cabealho2Carcter">
    <w:name w:val="Cabeçalho 2 Carácter"/>
    <w:basedOn w:val="Tipodeletrapredefinidodopargrafo"/>
    <w:link w:val="Cabealho2"/>
    <w:rsid w:val="001D0597"/>
    <w:rPr>
      <w:rFonts w:ascii="Tahoma" w:eastAsia="Times New Roman" w:hAnsi="Tahoma" w:cs="Tahoma"/>
      <w:b/>
      <w:bCs/>
      <w:szCs w:val="20"/>
      <w:lang w:val="es-ES"/>
    </w:rPr>
  </w:style>
  <w:style w:type="paragraph" w:styleId="Subttulo">
    <w:name w:val="Subtitle"/>
    <w:basedOn w:val="Normal"/>
    <w:link w:val="SubttuloCarcter"/>
    <w:qFormat/>
    <w:rsid w:val="002F4FCE"/>
    <w:pPr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bCs/>
      <w:szCs w:val="24"/>
      <w:lang w:val="en-GB" w:eastAsia="en-US"/>
    </w:rPr>
  </w:style>
  <w:style w:type="character" w:customStyle="1" w:styleId="SubttuloCarcter">
    <w:name w:val="Subtítulo Carácter"/>
    <w:basedOn w:val="Tipodeletrapredefinidodopargrafo"/>
    <w:link w:val="Subttulo"/>
    <w:rsid w:val="002F4FCE"/>
    <w:rPr>
      <w:rFonts w:ascii="Century Gothic" w:eastAsia="Times New Roman" w:hAnsi="Century Gothic" w:cs="Times New Roman"/>
      <w:b/>
      <w:bCs/>
      <w:sz w:val="24"/>
      <w:szCs w:val="24"/>
      <w:lang w:val="en-GB"/>
    </w:rPr>
  </w:style>
  <w:style w:type="character" w:customStyle="1" w:styleId="fn">
    <w:name w:val="fn"/>
    <w:basedOn w:val="Tipodeletrapredefinidodopargrafo"/>
    <w:rsid w:val="000F5533"/>
  </w:style>
  <w:style w:type="character" w:customStyle="1" w:styleId="usesprites2">
    <w:name w:val="use_sprites2"/>
    <w:basedOn w:val="Tipodeletrapredefinidodopargrafo"/>
    <w:rsid w:val="000F5533"/>
  </w:style>
  <w:style w:type="paragraph" w:styleId="SemEspaamento">
    <w:name w:val="No Spacing"/>
    <w:uiPriority w:val="1"/>
    <w:qFormat/>
    <w:rsid w:val="006F169D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bealho">
    <w:name w:val="header"/>
    <w:basedOn w:val="Normal"/>
    <w:link w:val="CabealhoCarcter"/>
    <w:uiPriority w:val="99"/>
    <w:unhideWhenUsed/>
    <w:rsid w:val="007C422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C4220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Rodap">
    <w:name w:val="footer"/>
    <w:basedOn w:val="Normal"/>
    <w:link w:val="RodapCarcter"/>
    <w:uiPriority w:val="99"/>
    <w:unhideWhenUsed/>
    <w:rsid w:val="007C422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C4220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422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4220"/>
    <w:rPr>
      <w:rFonts w:ascii="Tahoma" w:eastAsia="Times New Roman" w:hAnsi="Tahoma" w:cs="Tahoma"/>
      <w:sz w:val="16"/>
      <w:szCs w:val="16"/>
      <w:lang w:val="fr-FR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Cabealho2">
    <w:name w:val="heading 2"/>
    <w:basedOn w:val="Normal"/>
    <w:next w:val="Normal"/>
    <w:link w:val="Cabealho2Carcter"/>
    <w:qFormat/>
    <w:rsid w:val="001D0597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Tahoma" w:hAnsi="Tahoma" w:cs="Tahoma"/>
      <w:b/>
      <w:bCs/>
      <w:sz w:val="22"/>
      <w:lang w:val="es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cter"/>
    <w:rsid w:val="00DB3AF7"/>
    <w:pPr>
      <w:autoSpaceDE/>
      <w:autoSpaceDN/>
      <w:textAlignment w:val="auto"/>
    </w:pPr>
    <w:rPr>
      <w:kern w:val="28"/>
      <w:sz w:val="22"/>
      <w:szCs w:val="22"/>
      <w:lang w:val="it-IT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DB3AF7"/>
    <w:rPr>
      <w:rFonts w:ascii="Times New Roman" w:eastAsia="Times New Roman" w:hAnsi="Times New Roman" w:cs="Times New Roman"/>
      <w:kern w:val="28"/>
      <w:lang w:val="it-IT" w:eastAsia="it-IT"/>
    </w:rPr>
  </w:style>
  <w:style w:type="paragraph" w:styleId="Corpodetexto3">
    <w:name w:val="Body Text 3"/>
    <w:basedOn w:val="Normal"/>
    <w:link w:val="Corpodetexto3Carcter"/>
    <w:rsid w:val="00DB3AF7"/>
    <w:pPr>
      <w:spacing w:after="120"/>
    </w:pPr>
    <w:rPr>
      <w:sz w:val="16"/>
      <w:szCs w:val="16"/>
    </w:rPr>
  </w:style>
  <w:style w:type="character" w:customStyle="1" w:styleId="Corpodetexto3Carcter">
    <w:name w:val="Corpo de texto 3 Carácter"/>
    <w:basedOn w:val="Tipodeletrapredefinidodopargrafo"/>
    <w:link w:val="Corpodetexto3"/>
    <w:rsid w:val="00DB3AF7"/>
    <w:rPr>
      <w:rFonts w:ascii="Times New Roman" w:eastAsia="Times New Roman" w:hAnsi="Times New Roman" w:cs="Times New Roman"/>
      <w:sz w:val="16"/>
      <w:szCs w:val="16"/>
      <w:lang w:val="fr-FR" w:eastAsia="it-IT"/>
    </w:rPr>
  </w:style>
  <w:style w:type="character" w:customStyle="1" w:styleId="style361">
    <w:name w:val="style361"/>
    <w:rsid w:val="001B6DA5"/>
    <w:rPr>
      <w:rFonts w:ascii="Verdana" w:hAnsi="Verdana" w:hint="default"/>
      <w:b/>
      <w:bCs/>
      <w:color w:val="6094BF"/>
      <w:sz w:val="54"/>
      <w:szCs w:val="54"/>
    </w:rPr>
  </w:style>
  <w:style w:type="paragraph" w:styleId="NormalWeb">
    <w:name w:val="Normal (Web)"/>
    <w:basedOn w:val="Normal"/>
    <w:rsid w:val="003D41E1"/>
    <w:pPr>
      <w:overflowPunct/>
      <w:autoSpaceDE/>
      <w:autoSpaceDN/>
      <w:adjustRightInd/>
      <w:textAlignment w:val="auto"/>
    </w:pPr>
    <w:rPr>
      <w:szCs w:val="24"/>
      <w:lang w:val="da-DK" w:eastAsia="en-US"/>
    </w:rPr>
  </w:style>
  <w:style w:type="paragraph" w:styleId="PargrafodaLista">
    <w:name w:val="List Paragraph"/>
    <w:basedOn w:val="Normal"/>
    <w:uiPriority w:val="34"/>
    <w:qFormat/>
    <w:rsid w:val="003C31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Cabealho2Carcter">
    <w:name w:val="Cabeçalho 2 Carácter"/>
    <w:basedOn w:val="Tipodeletrapredefinidodopargrafo"/>
    <w:link w:val="Cabealho2"/>
    <w:rsid w:val="001D0597"/>
    <w:rPr>
      <w:rFonts w:ascii="Tahoma" w:eastAsia="Times New Roman" w:hAnsi="Tahoma" w:cs="Tahoma"/>
      <w:b/>
      <w:bCs/>
      <w:szCs w:val="20"/>
      <w:lang w:val="es-ES"/>
    </w:rPr>
  </w:style>
  <w:style w:type="paragraph" w:styleId="Subttulo">
    <w:name w:val="Subtitle"/>
    <w:basedOn w:val="Normal"/>
    <w:link w:val="SubttuloCarcter"/>
    <w:qFormat/>
    <w:rsid w:val="002F4FCE"/>
    <w:pPr>
      <w:overflowPunct/>
      <w:autoSpaceDE/>
      <w:autoSpaceDN/>
      <w:adjustRightInd/>
      <w:jc w:val="center"/>
      <w:textAlignment w:val="auto"/>
    </w:pPr>
    <w:rPr>
      <w:rFonts w:ascii="Century Gothic" w:hAnsi="Century Gothic"/>
      <w:b/>
      <w:bCs/>
      <w:szCs w:val="24"/>
      <w:lang w:val="en-GB" w:eastAsia="en-US"/>
    </w:rPr>
  </w:style>
  <w:style w:type="character" w:customStyle="1" w:styleId="SubttuloCarcter">
    <w:name w:val="Subtítulo Carácter"/>
    <w:basedOn w:val="Tipodeletrapredefinidodopargrafo"/>
    <w:link w:val="Subttulo"/>
    <w:rsid w:val="002F4FCE"/>
    <w:rPr>
      <w:rFonts w:ascii="Century Gothic" w:eastAsia="Times New Roman" w:hAnsi="Century Gothic" w:cs="Times New Roman"/>
      <w:b/>
      <w:bCs/>
      <w:sz w:val="24"/>
      <w:szCs w:val="24"/>
      <w:lang w:val="en-GB"/>
    </w:rPr>
  </w:style>
  <w:style w:type="character" w:customStyle="1" w:styleId="fn">
    <w:name w:val="fn"/>
    <w:basedOn w:val="Tipodeletrapredefinidodopargrafo"/>
    <w:rsid w:val="000F5533"/>
  </w:style>
  <w:style w:type="character" w:customStyle="1" w:styleId="usesprites2">
    <w:name w:val="use_sprites2"/>
    <w:basedOn w:val="Tipodeletrapredefinidodopargrafo"/>
    <w:rsid w:val="000F5533"/>
  </w:style>
  <w:style w:type="paragraph" w:styleId="SemEspaamento">
    <w:name w:val="No Spacing"/>
    <w:uiPriority w:val="1"/>
    <w:qFormat/>
    <w:rsid w:val="006F169D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styleId="Cabealho">
    <w:name w:val="header"/>
    <w:basedOn w:val="Normal"/>
    <w:link w:val="CabealhoCarcter"/>
    <w:uiPriority w:val="99"/>
    <w:unhideWhenUsed/>
    <w:rsid w:val="007C422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C4220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Rodap">
    <w:name w:val="footer"/>
    <w:basedOn w:val="Normal"/>
    <w:link w:val="RodapCarcter"/>
    <w:uiPriority w:val="99"/>
    <w:unhideWhenUsed/>
    <w:rsid w:val="007C422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C4220"/>
    <w:rPr>
      <w:rFonts w:ascii="Times New Roman" w:eastAsia="Times New Roman" w:hAnsi="Times New Roman" w:cs="Times New Roman"/>
      <w:sz w:val="24"/>
      <w:szCs w:val="20"/>
      <w:lang w:val="fr-FR" w:eastAsia="it-I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422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4220"/>
    <w:rPr>
      <w:rFonts w:ascii="Tahoma" w:eastAsia="Times New Roman" w:hAnsi="Tahoma" w:cs="Tahoma"/>
      <w:sz w:val="16"/>
      <w:szCs w:val="16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28206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89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09684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45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3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83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4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0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85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38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2579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0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0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13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06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1106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Madalena Jorge</dc:creator>
  <cp:keywords/>
  <dc:description/>
  <cp:lastModifiedBy>Alexandra Bispo</cp:lastModifiedBy>
  <cp:revision>13</cp:revision>
  <dcterms:created xsi:type="dcterms:W3CDTF">2013-12-13T17:21:00Z</dcterms:created>
  <dcterms:modified xsi:type="dcterms:W3CDTF">2014-04-11T09:50:00Z</dcterms:modified>
</cp:coreProperties>
</file>